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D7" w:rsidRDefault="007E0BBC" w:rsidP="007E0BBC">
      <w:pPr>
        <w:spacing w:line="440" w:lineRule="exact"/>
        <w:ind w:firstLineChars="150" w:firstLine="542"/>
        <w:rPr>
          <w:rFonts w:ascii="仿宋" w:eastAsia="仿宋" w:hAnsi="仿宋" w:cs="仿宋" w:hint="eastAsia"/>
          <w:b/>
          <w:sz w:val="36"/>
          <w:szCs w:val="36"/>
        </w:rPr>
      </w:pPr>
      <w:r w:rsidRPr="007E0BBC">
        <w:rPr>
          <w:rFonts w:ascii="仿宋" w:eastAsia="仿宋" w:hAnsi="仿宋" w:cs="仿宋" w:hint="eastAsia"/>
          <w:b/>
          <w:sz w:val="36"/>
          <w:szCs w:val="36"/>
        </w:rPr>
        <w:t>申报2020年中国产学研合作创新成果奖公示</w:t>
      </w:r>
    </w:p>
    <w:p w:rsidR="007E0BBC" w:rsidRPr="007E0BBC" w:rsidRDefault="007E0BBC" w:rsidP="007E0BBC">
      <w:pPr>
        <w:spacing w:line="440" w:lineRule="exact"/>
        <w:ind w:firstLineChars="150" w:firstLine="542"/>
        <w:rPr>
          <w:rFonts w:ascii="仿宋" w:eastAsia="仿宋" w:hAnsi="仿宋" w:cs="仿宋"/>
          <w:b/>
          <w:sz w:val="36"/>
          <w:szCs w:val="36"/>
        </w:rPr>
      </w:pPr>
    </w:p>
    <w:p w:rsidR="00741B8B" w:rsidRDefault="006A677E">
      <w:pPr>
        <w:spacing w:line="440" w:lineRule="exact"/>
        <w:rPr>
          <w:rFonts w:ascii="仿宋" w:eastAsia="仿宋" w:hAnsi="仿宋" w:cs="仿宋"/>
          <w:b/>
          <w:bCs/>
          <w:sz w:val="24"/>
        </w:rPr>
      </w:pPr>
      <w:r>
        <w:rPr>
          <w:rFonts w:ascii="仿宋" w:eastAsia="仿宋" w:hAnsi="仿宋" w:cs="仿宋" w:hint="eastAsia"/>
          <w:sz w:val="24"/>
        </w:rPr>
        <w:t>项目一：</w:t>
      </w:r>
      <w:r w:rsidR="002667D7" w:rsidRPr="002667D7">
        <w:rPr>
          <w:rFonts w:ascii="仿宋" w:eastAsia="仿宋" w:hAnsi="仿宋" w:cs="仿宋" w:hint="eastAsia"/>
          <w:sz w:val="24"/>
        </w:rPr>
        <w:t>基于环境感知与多机调度策略的自主移动机器人关键技术研究及应用</w:t>
      </w:r>
    </w:p>
    <w:p w:rsidR="004750B8" w:rsidRDefault="004750B8">
      <w:pPr>
        <w:spacing w:line="440" w:lineRule="exact"/>
        <w:rPr>
          <w:rFonts w:ascii="仿宋" w:eastAsia="仿宋" w:hAnsi="仿宋" w:cs="仿宋"/>
          <w:b/>
          <w:bCs/>
          <w:sz w:val="24"/>
        </w:rPr>
      </w:pPr>
    </w:p>
    <w:p w:rsidR="00472E52" w:rsidRPr="007304BE" w:rsidRDefault="006A677E" w:rsidP="00147A21">
      <w:pPr>
        <w:spacing w:line="440" w:lineRule="exact"/>
        <w:rPr>
          <w:rFonts w:ascii="仿宋" w:eastAsia="仿宋" w:hAnsi="仿宋" w:cs="仿宋"/>
          <w:sz w:val="24"/>
        </w:rPr>
      </w:pPr>
      <w:r>
        <w:rPr>
          <w:rFonts w:ascii="仿宋" w:eastAsia="仿宋" w:hAnsi="仿宋" w:cs="仿宋" w:hint="eastAsia"/>
          <w:b/>
          <w:bCs/>
          <w:sz w:val="24"/>
        </w:rPr>
        <w:t>项目简介：</w:t>
      </w:r>
      <w:r w:rsidR="00147A21" w:rsidRPr="00147A21">
        <w:rPr>
          <w:rFonts w:ascii="仿宋" w:eastAsia="仿宋" w:hAnsi="仿宋" w:cs="仿宋" w:hint="eastAsia"/>
          <w:sz w:val="24"/>
        </w:rPr>
        <w:t>服务</w:t>
      </w:r>
      <w:r w:rsidR="00786F58" w:rsidRPr="00786F58">
        <w:rPr>
          <w:rFonts w:ascii="仿宋" w:eastAsia="仿宋" w:hAnsi="仿宋" w:cs="仿宋" w:hint="eastAsia"/>
          <w:sz w:val="24"/>
        </w:rPr>
        <w:t>机器人广泛应用于</w:t>
      </w:r>
      <w:r w:rsidR="00147A21">
        <w:rPr>
          <w:rFonts w:ascii="仿宋" w:eastAsia="仿宋" w:hAnsi="仿宋" w:cs="仿宋" w:hint="eastAsia"/>
          <w:sz w:val="24"/>
        </w:rPr>
        <w:t>消防</w:t>
      </w:r>
      <w:r w:rsidR="007E0BBC" w:rsidRPr="00786F58">
        <w:rPr>
          <w:rFonts w:ascii="仿宋" w:eastAsia="仿宋" w:hAnsi="仿宋" w:cs="仿宋" w:hint="eastAsia"/>
          <w:sz w:val="24"/>
        </w:rPr>
        <w:t>、国防</w:t>
      </w:r>
      <w:r w:rsidR="00786F58" w:rsidRPr="00786F58">
        <w:rPr>
          <w:rFonts w:ascii="仿宋" w:eastAsia="仿宋" w:hAnsi="仿宋" w:cs="仿宋" w:hint="eastAsia"/>
          <w:sz w:val="24"/>
        </w:rPr>
        <w:t>、</w:t>
      </w:r>
      <w:r w:rsidR="007E0BBC">
        <w:rPr>
          <w:rFonts w:ascii="仿宋" w:eastAsia="仿宋" w:hAnsi="仿宋" w:cs="仿宋" w:hint="eastAsia"/>
          <w:sz w:val="24"/>
        </w:rPr>
        <w:t>物流、</w:t>
      </w:r>
      <w:r w:rsidR="00F0519B">
        <w:rPr>
          <w:rFonts w:ascii="仿宋" w:eastAsia="仿宋" w:hAnsi="仿宋" w:cs="仿宋" w:hint="eastAsia"/>
          <w:sz w:val="24"/>
        </w:rPr>
        <w:t>酒店</w:t>
      </w:r>
      <w:r w:rsidR="00786F58" w:rsidRPr="00786F58">
        <w:rPr>
          <w:rFonts w:ascii="仿宋" w:eastAsia="仿宋" w:hAnsi="仿宋" w:cs="仿宋" w:hint="eastAsia"/>
          <w:sz w:val="24"/>
        </w:rPr>
        <w:t>、</w:t>
      </w:r>
      <w:r w:rsidR="00F0519B">
        <w:rPr>
          <w:rFonts w:ascii="仿宋" w:eastAsia="仿宋" w:hAnsi="仿宋" w:cs="仿宋" w:hint="eastAsia"/>
          <w:sz w:val="24"/>
        </w:rPr>
        <w:t>医院</w:t>
      </w:r>
      <w:r w:rsidR="00786F58" w:rsidRPr="00786F58">
        <w:rPr>
          <w:rFonts w:ascii="仿宋" w:eastAsia="仿宋" w:hAnsi="仿宋" w:cs="仿宋" w:hint="eastAsia"/>
          <w:sz w:val="24"/>
        </w:rPr>
        <w:t>等领域中，</w:t>
      </w:r>
      <w:r w:rsidR="00E86635">
        <w:rPr>
          <w:rFonts w:ascii="仿宋" w:eastAsia="仿宋" w:hAnsi="仿宋" w:cs="仿宋" w:hint="eastAsia"/>
          <w:sz w:val="24"/>
        </w:rPr>
        <w:t>在</w:t>
      </w:r>
      <w:r w:rsidR="00786F58" w:rsidRPr="00786F58">
        <w:rPr>
          <w:rFonts w:ascii="仿宋" w:eastAsia="仿宋" w:hAnsi="仿宋" w:cs="仿宋" w:hint="eastAsia"/>
          <w:sz w:val="24"/>
        </w:rPr>
        <w:t>提高企业生产效率</w:t>
      </w:r>
      <w:r w:rsidR="00E86635">
        <w:rPr>
          <w:rFonts w:ascii="仿宋" w:eastAsia="仿宋" w:hAnsi="仿宋" w:cs="仿宋" w:hint="eastAsia"/>
          <w:sz w:val="24"/>
        </w:rPr>
        <w:t>、降低人工成本、</w:t>
      </w:r>
      <w:r w:rsidR="00786F58" w:rsidRPr="00786F58">
        <w:rPr>
          <w:rFonts w:ascii="仿宋" w:eastAsia="仿宋" w:hAnsi="仿宋" w:cs="仿宋" w:hint="eastAsia"/>
          <w:sz w:val="24"/>
        </w:rPr>
        <w:t>保证工作人员安全</w:t>
      </w:r>
      <w:r w:rsidR="00E86635">
        <w:rPr>
          <w:rFonts w:ascii="仿宋" w:eastAsia="仿宋" w:hAnsi="仿宋" w:cs="仿宋" w:hint="eastAsia"/>
          <w:sz w:val="24"/>
        </w:rPr>
        <w:t>等方面发挥重要作用</w:t>
      </w:r>
      <w:r w:rsidR="00786F58" w:rsidRPr="00786F58">
        <w:rPr>
          <w:rFonts w:ascii="仿宋" w:eastAsia="仿宋" w:hAnsi="仿宋" w:cs="仿宋" w:hint="eastAsia"/>
          <w:sz w:val="24"/>
        </w:rPr>
        <w:t>。</w:t>
      </w:r>
      <w:r w:rsidR="00472E52">
        <w:rPr>
          <w:rFonts w:ascii="仿宋" w:eastAsia="仿宋" w:hAnsi="仿宋" w:cs="仿宋" w:hint="eastAsia"/>
          <w:sz w:val="24"/>
        </w:rPr>
        <w:t>本</w:t>
      </w:r>
      <w:r w:rsidR="00472E52" w:rsidRPr="00472E52">
        <w:rPr>
          <w:rFonts w:ascii="仿宋" w:eastAsia="仿宋" w:hAnsi="仿宋" w:cs="仿宋" w:hint="eastAsia"/>
          <w:sz w:val="24"/>
        </w:rPr>
        <w:t>项目针对机器人同时定位和建图（SLAM, Simultaneous Localization and  Mapping）</w:t>
      </w:r>
      <w:r w:rsidR="00472E52" w:rsidRPr="00472E52">
        <w:rPr>
          <w:rFonts w:ascii="仿宋" w:eastAsia="仿宋" w:hAnsi="仿宋" w:cs="仿宋"/>
          <w:sz w:val="24"/>
        </w:rPr>
        <w:t>与自主导航技术</w:t>
      </w:r>
      <w:r w:rsidR="00472E52" w:rsidRPr="00472E52">
        <w:rPr>
          <w:rFonts w:ascii="仿宋" w:eastAsia="仿宋" w:hAnsi="仿宋" w:cs="仿宋" w:hint="eastAsia"/>
          <w:sz w:val="24"/>
        </w:rPr>
        <w:t>、基于环境感知及多传感器信息融合的行为控制技术、</w:t>
      </w:r>
      <w:r w:rsidR="00472E52" w:rsidRPr="00472E52">
        <w:rPr>
          <w:rFonts w:ascii="仿宋" w:eastAsia="仿宋" w:hAnsi="仿宋" w:cs="仿宋"/>
          <w:sz w:val="24"/>
        </w:rPr>
        <w:t>多机器人协同调度及运动协调</w:t>
      </w:r>
      <w:r w:rsidR="00472E52" w:rsidRPr="00472E52">
        <w:rPr>
          <w:rFonts w:ascii="仿宋" w:eastAsia="仿宋" w:hAnsi="仿宋" w:cs="仿宋" w:hint="eastAsia"/>
          <w:sz w:val="24"/>
        </w:rPr>
        <w:t>、</w:t>
      </w:r>
      <w:r w:rsidR="00472E52" w:rsidRPr="00472E52">
        <w:rPr>
          <w:rFonts w:ascii="仿宋" w:eastAsia="仿宋" w:hAnsi="仿宋" w:cs="仿宋"/>
          <w:sz w:val="24"/>
        </w:rPr>
        <w:t>机器人模块化层次化设计等关键技术</w:t>
      </w:r>
      <w:r w:rsidR="00147A21">
        <w:rPr>
          <w:rFonts w:ascii="仿宋" w:eastAsia="仿宋" w:hAnsi="仿宋" w:cs="仿宋" w:hint="eastAsia"/>
          <w:sz w:val="24"/>
        </w:rPr>
        <w:t>,</w:t>
      </w:r>
      <w:r w:rsidR="00147A21" w:rsidRPr="00147A21">
        <w:rPr>
          <w:rFonts w:ascii="仿宋" w:eastAsia="仿宋" w:hAnsi="仿宋" w:cs="仿宋" w:hint="eastAsia"/>
          <w:sz w:val="24"/>
        </w:rPr>
        <w:t xml:space="preserve"> </w:t>
      </w:r>
      <w:r w:rsidR="00147A21">
        <w:rPr>
          <w:rFonts w:ascii="仿宋" w:eastAsia="仿宋" w:hAnsi="仿宋" w:cs="仿宋" w:hint="eastAsia"/>
          <w:sz w:val="24"/>
        </w:rPr>
        <w:t>历经近 10 年 “产学研用”协同攻关，取得了多项技术突破，形成了具有自主知识产权的自主移动机器人制造技术体系，推动了我国自主移动服务机器人技术发展。主要体现在：</w:t>
      </w:r>
    </w:p>
    <w:p w:rsidR="00472E52" w:rsidRPr="007304BE" w:rsidRDefault="00472E52" w:rsidP="00472E52">
      <w:pPr>
        <w:spacing w:line="480" w:lineRule="exact"/>
        <w:ind w:firstLineChars="200" w:firstLine="480"/>
        <w:rPr>
          <w:rFonts w:ascii="仿宋" w:eastAsia="仿宋" w:hAnsi="仿宋" w:cs="仿宋"/>
          <w:sz w:val="24"/>
        </w:rPr>
      </w:pPr>
      <w:r w:rsidRPr="007304BE">
        <w:rPr>
          <w:rFonts w:ascii="仿宋" w:eastAsia="仿宋" w:hAnsi="仿宋" w:cs="仿宋" w:hint="eastAsia"/>
          <w:sz w:val="24"/>
        </w:rPr>
        <w:t>1</w:t>
      </w:r>
      <w:r w:rsidR="00C320EE">
        <w:rPr>
          <w:rFonts w:ascii="仿宋" w:eastAsia="仿宋" w:hAnsi="仿宋" w:cs="仿宋" w:hint="eastAsia"/>
          <w:sz w:val="24"/>
        </w:rPr>
        <w:t>．</w:t>
      </w:r>
      <w:r w:rsidRPr="007304BE">
        <w:rPr>
          <w:rFonts w:ascii="仿宋" w:eastAsia="仿宋" w:hAnsi="仿宋" w:cs="仿宋"/>
          <w:sz w:val="24"/>
        </w:rPr>
        <w:t>针对</w:t>
      </w:r>
      <w:r w:rsidRPr="007304BE">
        <w:rPr>
          <w:rFonts w:ascii="仿宋" w:eastAsia="仿宋" w:hAnsi="仿宋" w:cs="仿宋" w:hint="eastAsia"/>
          <w:sz w:val="24"/>
        </w:rPr>
        <w:t>机器人S</w:t>
      </w:r>
      <w:r w:rsidRPr="007304BE">
        <w:rPr>
          <w:rFonts w:ascii="仿宋" w:eastAsia="仿宋" w:hAnsi="仿宋" w:cs="仿宋"/>
          <w:sz w:val="24"/>
        </w:rPr>
        <w:t>LAM与自主导航技术方面</w:t>
      </w:r>
      <w:r w:rsidRPr="007304BE">
        <w:rPr>
          <w:rFonts w:ascii="仿宋" w:eastAsia="仿宋" w:hAnsi="仿宋" w:cs="仿宋" w:hint="eastAsia"/>
          <w:sz w:val="24"/>
        </w:rPr>
        <w:t>，建立机器人的运动学、动力学等模型，结合激光雷达、视觉、测距等传感器信息和导航控制算法，提高了在复杂不确定环境下移动机器人S</w:t>
      </w:r>
      <w:r w:rsidRPr="007304BE">
        <w:rPr>
          <w:rFonts w:ascii="仿宋" w:eastAsia="仿宋" w:hAnsi="仿宋" w:cs="仿宋"/>
          <w:sz w:val="24"/>
        </w:rPr>
        <w:t>LAM的准确性</w:t>
      </w:r>
      <w:r w:rsidRPr="007304BE">
        <w:rPr>
          <w:rFonts w:ascii="仿宋" w:eastAsia="仿宋" w:hAnsi="仿宋" w:cs="仿宋" w:hint="eastAsia"/>
          <w:sz w:val="24"/>
        </w:rPr>
        <w:t>。同时，针对室外和室内应用场景特点，提出了基于北斗导航的室外定位方法和卡尔曼滤波的室内定位方法，提高了机器人定位精度，保证了</w:t>
      </w:r>
      <w:r w:rsidRPr="007304BE">
        <w:rPr>
          <w:rFonts w:ascii="仿宋" w:eastAsia="仿宋" w:hAnsi="仿宋" w:cs="仿宋"/>
          <w:sz w:val="24"/>
        </w:rPr>
        <w:t>机器人自主导航</w:t>
      </w:r>
      <w:r w:rsidRPr="007304BE">
        <w:rPr>
          <w:rFonts w:ascii="仿宋" w:eastAsia="仿宋" w:hAnsi="仿宋" w:cs="仿宋" w:hint="eastAsia"/>
          <w:sz w:val="24"/>
        </w:rPr>
        <w:t>的稳定性。</w:t>
      </w:r>
    </w:p>
    <w:p w:rsidR="00472E52" w:rsidRPr="007304BE" w:rsidRDefault="00472E52" w:rsidP="00472E52">
      <w:pPr>
        <w:spacing w:line="480" w:lineRule="exact"/>
        <w:ind w:firstLineChars="200" w:firstLine="480"/>
        <w:rPr>
          <w:rFonts w:ascii="仿宋" w:eastAsia="仿宋" w:hAnsi="仿宋" w:cs="仿宋"/>
          <w:sz w:val="24"/>
        </w:rPr>
      </w:pPr>
      <w:r w:rsidRPr="007304BE">
        <w:rPr>
          <w:rFonts w:ascii="仿宋" w:eastAsia="仿宋" w:hAnsi="仿宋" w:cs="仿宋"/>
          <w:sz w:val="24"/>
        </w:rPr>
        <w:t>2</w:t>
      </w:r>
      <w:r w:rsidR="00C320EE">
        <w:rPr>
          <w:rFonts w:ascii="仿宋" w:eastAsia="仿宋" w:hAnsi="仿宋" w:cs="仿宋" w:hint="eastAsia"/>
          <w:sz w:val="24"/>
        </w:rPr>
        <w:t>．</w:t>
      </w:r>
      <w:r w:rsidRPr="007304BE">
        <w:rPr>
          <w:rFonts w:ascii="仿宋" w:eastAsia="仿宋" w:hAnsi="仿宋" w:cs="仿宋" w:hint="eastAsia"/>
          <w:sz w:val="24"/>
        </w:rPr>
        <w:t>针对家用等机器人应用场景，</w:t>
      </w:r>
      <w:r w:rsidRPr="007304BE">
        <w:rPr>
          <w:rFonts w:ascii="仿宋" w:eastAsia="仿宋" w:hAnsi="仿宋" w:cs="仿宋"/>
          <w:sz w:val="24"/>
        </w:rPr>
        <w:t>通过红外</w:t>
      </w:r>
      <w:r w:rsidRPr="007304BE">
        <w:rPr>
          <w:rFonts w:ascii="仿宋" w:eastAsia="仿宋" w:hAnsi="仿宋" w:cs="仿宋" w:hint="eastAsia"/>
          <w:sz w:val="24"/>
        </w:rPr>
        <w:t>、</w:t>
      </w:r>
      <w:r w:rsidRPr="007304BE">
        <w:rPr>
          <w:rFonts w:ascii="仿宋" w:eastAsia="仿宋" w:hAnsi="仿宋" w:cs="仿宋"/>
          <w:sz w:val="24"/>
        </w:rPr>
        <w:t>超声</w:t>
      </w:r>
      <w:r w:rsidRPr="007304BE">
        <w:rPr>
          <w:rFonts w:ascii="仿宋" w:eastAsia="仿宋" w:hAnsi="仿宋" w:cs="仿宋" w:hint="eastAsia"/>
          <w:sz w:val="24"/>
        </w:rPr>
        <w:t>、</w:t>
      </w:r>
      <w:r w:rsidRPr="007304BE">
        <w:rPr>
          <w:rFonts w:ascii="仿宋" w:eastAsia="仿宋" w:hAnsi="仿宋" w:cs="仿宋"/>
          <w:sz w:val="24"/>
        </w:rPr>
        <w:t>图像</w:t>
      </w:r>
      <w:r w:rsidRPr="007304BE">
        <w:rPr>
          <w:rFonts w:ascii="仿宋" w:eastAsia="仿宋" w:hAnsi="仿宋" w:cs="仿宋" w:hint="eastAsia"/>
          <w:sz w:val="24"/>
        </w:rPr>
        <w:t>、</w:t>
      </w:r>
      <w:r w:rsidRPr="007304BE">
        <w:rPr>
          <w:rFonts w:ascii="仿宋" w:eastAsia="仿宋" w:hAnsi="仿宋" w:cs="仿宋"/>
          <w:sz w:val="24"/>
        </w:rPr>
        <w:t>数字罗盘</w:t>
      </w:r>
      <w:r w:rsidRPr="007304BE">
        <w:rPr>
          <w:rFonts w:ascii="仿宋" w:eastAsia="仿宋" w:hAnsi="仿宋" w:cs="仿宋" w:hint="eastAsia"/>
          <w:sz w:val="24"/>
        </w:rPr>
        <w:t>、</w:t>
      </w:r>
      <w:r w:rsidRPr="007304BE">
        <w:rPr>
          <w:rFonts w:ascii="仿宋" w:eastAsia="仿宋" w:hAnsi="仿宋" w:cs="仿宋"/>
          <w:sz w:val="24"/>
        </w:rPr>
        <w:t>陀螺仪等多种传感器进行目标识别感知</w:t>
      </w:r>
      <w:r w:rsidRPr="007304BE">
        <w:rPr>
          <w:rFonts w:ascii="仿宋" w:eastAsia="仿宋" w:hAnsi="仿宋" w:cs="仿宋" w:hint="eastAsia"/>
          <w:sz w:val="24"/>
        </w:rPr>
        <w:t>，</w:t>
      </w:r>
      <w:r w:rsidRPr="007304BE">
        <w:rPr>
          <w:rFonts w:ascii="仿宋" w:eastAsia="仿宋" w:hAnsi="仿宋" w:cs="仿宋"/>
          <w:sz w:val="24"/>
        </w:rPr>
        <w:t>将这些传感器信息融合</w:t>
      </w:r>
      <w:r w:rsidRPr="007304BE">
        <w:rPr>
          <w:rFonts w:ascii="仿宋" w:eastAsia="仿宋" w:hAnsi="仿宋" w:cs="仿宋" w:hint="eastAsia"/>
          <w:sz w:val="24"/>
        </w:rPr>
        <w:t>，</w:t>
      </w:r>
      <w:r w:rsidRPr="007304BE">
        <w:rPr>
          <w:rFonts w:ascii="仿宋" w:eastAsia="仿宋" w:hAnsi="仿宋" w:cs="仿宋"/>
          <w:sz w:val="24"/>
        </w:rPr>
        <w:t>运用基于行为的智能控制算法完成机器人避障行走等行为</w:t>
      </w:r>
      <w:r w:rsidRPr="007304BE">
        <w:rPr>
          <w:rFonts w:ascii="仿宋" w:eastAsia="仿宋" w:hAnsi="仿宋" w:cs="仿宋" w:hint="eastAsia"/>
          <w:sz w:val="24"/>
        </w:rPr>
        <w:t>，</w:t>
      </w:r>
      <w:r w:rsidRPr="007304BE">
        <w:rPr>
          <w:rFonts w:ascii="仿宋" w:eastAsia="仿宋" w:hAnsi="仿宋" w:cs="仿宋"/>
          <w:sz w:val="24"/>
        </w:rPr>
        <w:t>使得机器人能够适应各种复杂的非结构化环境</w:t>
      </w:r>
      <w:r w:rsidRPr="007304BE">
        <w:rPr>
          <w:rFonts w:ascii="仿宋" w:eastAsia="仿宋" w:hAnsi="仿宋" w:cs="仿宋" w:hint="eastAsia"/>
          <w:sz w:val="24"/>
        </w:rPr>
        <w:t>，设计了</w:t>
      </w:r>
      <w:r w:rsidRPr="000A7C75">
        <w:rPr>
          <w:rFonts w:ascii="仿宋" w:eastAsia="仿宋" w:hAnsi="仿宋" w:cs="仿宋"/>
          <w:sz w:val="24"/>
        </w:rPr>
        <w:t>基于目标识别技术的移动安保机器人</w:t>
      </w:r>
      <w:r w:rsidRPr="007304BE">
        <w:rPr>
          <w:rFonts w:ascii="仿宋" w:eastAsia="仿宋" w:hAnsi="仿宋" w:cs="仿宋" w:hint="eastAsia"/>
          <w:sz w:val="24"/>
        </w:rPr>
        <w:t>，提高了机器人障碍物等目标识别的准确性和有效性，提高了机器人在不同类型环境中的鲁棒性。</w:t>
      </w:r>
    </w:p>
    <w:p w:rsidR="00472E52" w:rsidRPr="007304BE" w:rsidRDefault="00472E52" w:rsidP="00472E52">
      <w:pPr>
        <w:spacing w:line="480" w:lineRule="exact"/>
        <w:ind w:firstLineChars="200" w:firstLine="480"/>
        <w:rPr>
          <w:rFonts w:ascii="仿宋" w:eastAsia="仿宋" w:hAnsi="仿宋" w:cs="仿宋"/>
          <w:sz w:val="24"/>
        </w:rPr>
      </w:pPr>
      <w:r w:rsidRPr="007304BE">
        <w:rPr>
          <w:rFonts w:ascii="仿宋" w:eastAsia="仿宋" w:hAnsi="仿宋" w:cs="仿宋" w:hint="eastAsia"/>
          <w:sz w:val="24"/>
        </w:rPr>
        <w:t>3</w:t>
      </w:r>
      <w:r w:rsidR="00C320EE">
        <w:rPr>
          <w:rFonts w:ascii="仿宋" w:eastAsia="仿宋" w:hAnsi="仿宋" w:cs="仿宋" w:hint="eastAsia"/>
          <w:sz w:val="24"/>
        </w:rPr>
        <w:t>．</w:t>
      </w:r>
      <w:r w:rsidRPr="007304BE">
        <w:rPr>
          <w:rFonts w:ascii="仿宋" w:eastAsia="仿宋" w:hAnsi="仿宋" w:cs="仿宋"/>
          <w:sz w:val="24"/>
        </w:rPr>
        <w:t>针对多机器人应用场景</w:t>
      </w:r>
      <w:r w:rsidRPr="007304BE">
        <w:rPr>
          <w:rFonts w:ascii="仿宋" w:eastAsia="仿宋" w:hAnsi="仿宋" w:cs="仿宋" w:hint="eastAsia"/>
          <w:sz w:val="24"/>
        </w:rPr>
        <w:t>，</w:t>
      </w:r>
      <w:r w:rsidRPr="007304BE">
        <w:rPr>
          <w:rFonts w:ascii="仿宋" w:eastAsia="仿宋" w:hAnsi="仿宋" w:cs="仿宋"/>
          <w:sz w:val="24"/>
        </w:rPr>
        <w:t>设计了</w:t>
      </w:r>
      <w:r w:rsidRPr="007304BE">
        <w:rPr>
          <w:rFonts w:ascii="仿宋" w:eastAsia="仿宋" w:hAnsi="仿宋" w:cs="仿宋" w:hint="eastAsia"/>
          <w:sz w:val="24"/>
        </w:rPr>
        <w:t>灵活可靠的多机器人通信与协同控制系统，多机器人可通过集中式和分布式相结合的混合式结构体系进行协同控制。系统采用“决策-协调-执行”工作模式，系统对每级指令进行多次分解，系统根据功能及属性的不同分派不同任务，各机器人</w:t>
      </w:r>
      <w:r w:rsidRPr="007304BE">
        <w:rPr>
          <w:rFonts w:ascii="仿宋" w:eastAsia="仿宋" w:hAnsi="仿宋" w:cs="仿宋"/>
          <w:sz w:val="24"/>
        </w:rPr>
        <w:t>个体</w:t>
      </w:r>
      <w:r w:rsidRPr="007304BE">
        <w:rPr>
          <w:rFonts w:ascii="仿宋" w:eastAsia="仿宋" w:hAnsi="仿宋" w:cs="仿宋" w:hint="eastAsia"/>
          <w:sz w:val="24"/>
        </w:rPr>
        <w:t>根据功能模块的组成，自主规划行动计划。</w:t>
      </w:r>
    </w:p>
    <w:p w:rsidR="00472E52" w:rsidRDefault="00472E52" w:rsidP="00472E52">
      <w:pPr>
        <w:spacing w:line="480" w:lineRule="exact"/>
        <w:ind w:firstLineChars="200" w:firstLine="480"/>
        <w:rPr>
          <w:rFonts w:ascii="仿宋" w:eastAsia="仿宋" w:hAnsi="仿宋" w:cs="仿宋"/>
          <w:sz w:val="24"/>
        </w:rPr>
      </w:pPr>
      <w:r w:rsidRPr="007304BE">
        <w:rPr>
          <w:rFonts w:ascii="仿宋" w:eastAsia="仿宋" w:hAnsi="仿宋" w:cs="仿宋" w:hint="eastAsia"/>
          <w:sz w:val="24"/>
        </w:rPr>
        <w:t>4</w:t>
      </w:r>
      <w:r w:rsidR="00C320EE">
        <w:rPr>
          <w:rFonts w:ascii="仿宋" w:eastAsia="仿宋" w:hAnsi="仿宋" w:cs="仿宋" w:hint="eastAsia"/>
          <w:sz w:val="24"/>
        </w:rPr>
        <w:t>．</w:t>
      </w:r>
      <w:r w:rsidRPr="007304BE">
        <w:rPr>
          <w:rFonts w:ascii="仿宋" w:eastAsia="仿宋" w:hAnsi="仿宋" w:cs="仿宋" w:hint="eastAsia"/>
          <w:sz w:val="24"/>
        </w:rPr>
        <w:t>研制了多款室外室内移动机器人产品，包括多用途探雷排雷机器人、</w:t>
      </w:r>
      <w:r w:rsidR="00954A10">
        <w:rPr>
          <w:rFonts w:ascii="仿宋" w:eastAsia="仿宋" w:hAnsi="仿宋" w:cs="仿宋" w:hint="eastAsia"/>
          <w:sz w:val="24"/>
        </w:rPr>
        <w:t>医疗</w:t>
      </w:r>
      <w:r w:rsidRPr="007304BE">
        <w:rPr>
          <w:rFonts w:ascii="仿宋" w:eastAsia="仿宋" w:hAnsi="仿宋" w:cs="仿宋" w:hint="eastAsia"/>
          <w:sz w:val="24"/>
        </w:rPr>
        <w:t>服务机器人等</w:t>
      </w:r>
      <w:r w:rsidR="00A67BC4">
        <w:rPr>
          <w:rFonts w:ascii="仿宋" w:eastAsia="仿宋" w:hAnsi="仿宋" w:cs="仿宋" w:hint="eastAsia"/>
          <w:sz w:val="24"/>
        </w:rPr>
        <w:t>，部分产品技术达到国际先进水平</w:t>
      </w:r>
      <w:r w:rsidRPr="007304BE">
        <w:rPr>
          <w:rFonts w:ascii="仿宋" w:eastAsia="仿宋" w:hAnsi="仿宋" w:cs="仿宋" w:hint="eastAsia"/>
          <w:sz w:val="24"/>
        </w:rPr>
        <w:t>。</w:t>
      </w:r>
    </w:p>
    <w:p w:rsidR="00E44C4E" w:rsidRDefault="00E44C4E" w:rsidP="00E44C4E">
      <w:pPr>
        <w:spacing w:line="440" w:lineRule="exact"/>
        <w:ind w:firstLineChars="200" w:firstLine="480"/>
        <w:rPr>
          <w:rFonts w:ascii="仿宋" w:eastAsia="仿宋" w:hAnsi="仿宋" w:cs="仿宋"/>
          <w:sz w:val="24"/>
        </w:rPr>
      </w:pPr>
      <w:r>
        <w:rPr>
          <w:rFonts w:ascii="仿宋" w:eastAsia="仿宋" w:hAnsi="仿宋" w:cs="仿宋" w:hint="eastAsia"/>
          <w:sz w:val="24"/>
        </w:rPr>
        <w:t>项目成果已授权国家发明专利 1</w:t>
      </w:r>
      <w:r w:rsidR="008F244B">
        <w:rPr>
          <w:rFonts w:ascii="仿宋" w:eastAsia="仿宋" w:hAnsi="仿宋" w:cs="仿宋" w:hint="eastAsia"/>
          <w:sz w:val="24"/>
        </w:rPr>
        <w:t>9</w:t>
      </w:r>
      <w:r>
        <w:rPr>
          <w:rFonts w:ascii="仿宋" w:eastAsia="仿宋" w:hAnsi="仿宋" w:cs="仿宋" w:hint="eastAsia"/>
          <w:sz w:val="24"/>
        </w:rPr>
        <w:t xml:space="preserve"> 项，授权国家实用新型专利</w:t>
      </w:r>
      <w:r w:rsidR="005E28DA">
        <w:rPr>
          <w:rFonts w:ascii="仿宋" w:eastAsia="仿宋" w:hAnsi="仿宋" w:cs="仿宋" w:hint="eastAsia"/>
          <w:sz w:val="24"/>
        </w:rPr>
        <w:t>35</w:t>
      </w:r>
      <w:r>
        <w:rPr>
          <w:rFonts w:ascii="仿宋" w:eastAsia="仿宋" w:hAnsi="仿宋" w:cs="仿宋" w:hint="eastAsia"/>
          <w:sz w:val="24"/>
        </w:rPr>
        <w:t>项，</w:t>
      </w:r>
      <w:r w:rsidR="005E28DA">
        <w:rPr>
          <w:rFonts w:ascii="仿宋" w:eastAsia="仿宋" w:hAnsi="仿宋" w:cs="仿宋" w:hint="eastAsia"/>
          <w:sz w:val="24"/>
        </w:rPr>
        <w:t>获得</w:t>
      </w:r>
      <w:r w:rsidR="005E28DA">
        <w:rPr>
          <w:rFonts w:ascii="仿宋" w:eastAsia="仿宋" w:hAnsi="仿宋" w:cs="仿宋" w:hint="eastAsia"/>
          <w:sz w:val="24"/>
        </w:rPr>
        <w:lastRenderedPageBreak/>
        <w:t>软件著作权20项，</w:t>
      </w:r>
      <w:r>
        <w:rPr>
          <w:rFonts w:ascii="仿宋" w:eastAsia="仿宋" w:hAnsi="仿宋" w:cs="仿宋" w:hint="eastAsia"/>
          <w:sz w:val="24"/>
        </w:rPr>
        <w:t>获得近</w:t>
      </w:r>
      <w:r w:rsidR="008F244B">
        <w:rPr>
          <w:rFonts w:ascii="仿宋" w:eastAsia="仿宋" w:hAnsi="仿宋" w:cs="仿宋" w:hint="eastAsia"/>
          <w:sz w:val="24"/>
        </w:rPr>
        <w:t>几</w:t>
      </w:r>
      <w:r>
        <w:rPr>
          <w:rFonts w:ascii="仿宋" w:eastAsia="仿宋" w:hAnsi="仿宋" w:cs="仿宋" w:hint="eastAsia"/>
          <w:sz w:val="24"/>
        </w:rPr>
        <w:t>年在国内外期刊和国际会议上发表</w:t>
      </w:r>
      <w:r w:rsidR="00E80FFD">
        <w:rPr>
          <w:rFonts w:ascii="仿宋" w:eastAsia="仿宋" w:hAnsi="仿宋" w:cs="仿宋" w:hint="eastAsia"/>
          <w:sz w:val="24"/>
        </w:rPr>
        <w:t>相关研究</w:t>
      </w:r>
      <w:r>
        <w:rPr>
          <w:rFonts w:ascii="仿宋" w:eastAsia="仿宋" w:hAnsi="仿宋" w:cs="仿宋" w:hint="eastAsia"/>
          <w:sz w:val="24"/>
        </w:rPr>
        <w:t xml:space="preserve">论文 </w:t>
      </w:r>
      <w:r w:rsidR="008F244B">
        <w:rPr>
          <w:rFonts w:ascii="仿宋" w:eastAsia="仿宋" w:hAnsi="仿宋" w:cs="仿宋" w:hint="eastAsia"/>
          <w:sz w:val="24"/>
        </w:rPr>
        <w:t>9</w:t>
      </w:r>
      <w:r>
        <w:rPr>
          <w:rFonts w:ascii="仿宋" w:eastAsia="仿宋" w:hAnsi="仿宋" w:cs="仿宋" w:hint="eastAsia"/>
          <w:sz w:val="24"/>
        </w:rPr>
        <w:t xml:space="preserve"> 篇。近三年，新增产值 3.</w:t>
      </w:r>
      <w:r w:rsidR="008F244B">
        <w:rPr>
          <w:rFonts w:ascii="仿宋" w:eastAsia="仿宋" w:hAnsi="仿宋" w:cs="仿宋" w:hint="eastAsia"/>
          <w:sz w:val="24"/>
        </w:rPr>
        <w:t>2</w:t>
      </w:r>
      <w:r>
        <w:rPr>
          <w:rFonts w:ascii="仿宋" w:eastAsia="仿宋" w:hAnsi="仿宋" w:cs="仿宋" w:hint="eastAsia"/>
          <w:sz w:val="24"/>
        </w:rPr>
        <w:t xml:space="preserve">亿元，新增税收 </w:t>
      </w:r>
      <w:r w:rsidR="008F244B">
        <w:rPr>
          <w:rFonts w:ascii="仿宋" w:eastAsia="仿宋" w:hAnsi="仿宋" w:cs="仿宋" w:hint="eastAsia"/>
          <w:sz w:val="24"/>
        </w:rPr>
        <w:t>4</w:t>
      </w:r>
      <w:r w:rsidR="00E80FFD">
        <w:rPr>
          <w:rFonts w:ascii="仿宋" w:eastAsia="仿宋" w:hAnsi="仿宋" w:cs="仿宋" w:hint="eastAsia"/>
          <w:sz w:val="24"/>
        </w:rPr>
        <w:t>6</w:t>
      </w:r>
      <w:r>
        <w:rPr>
          <w:rFonts w:ascii="仿宋" w:eastAsia="仿宋" w:hAnsi="仿宋" w:cs="仿宋" w:hint="eastAsia"/>
          <w:sz w:val="24"/>
        </w:rPr>
        <w:t>24.04 万元。项目的研发实现了</w:t>
      </w:r>
      <w:r w:rsidR="008F244B">
        <w:rPr>
          <w:rFonts w:ascii="仿宋" w:eastAsia="仿宋" w:hAnsi="仿宋" w:cs="仿宋" w:hint="eastAsia"/>
          <w:sz w:val="24"/>
        </w:rPr>
        <w:t>国内企业掌握了自主移动机器人核心技术，并实现了</w:t>
      </w:r>
      <w:r>
        <w:rPr>
          <w:rFonts w:ascii="仿宋" w:eastAsia="仿宋" w:hAnsi="仿宋" w:cs="仿宋" w:hint="eastAsia"/>
          <w:sz w:val="24"/>
        </w:rPr>
        <w:t>自主生产</w:t>
      </w:r>
      <w:r w:rsidR="008F244B">
        <w:rPr>
          <w:rFonts w:ascii="仿宋" w:eastAsia="仿宋" w:hAnsi="仿宋" w:cs="仿宋" w:hint="eastAsia"/>
          <w:sz w:val="24"/>
        </w:rPr>
        <w:t>和推广</w:t>
      </w:r>
      <w:r w:rsidR="00E80FFD">
        <w:rPr>
          <w:rFonts w:ascii="仿宋" w:eastAsia="仿宋" w:hAnsi="仿宋" w:cs="仿宋" w:hint="eastAsia"/>
          <w:sz w:val="24"/>
        </w:rPr>
        <w:t>应用</w:t>
      </w:r>
      <w:r>
        <w:rPr>
          <w:rFonts w:ascii="仿宋" w:eastAsia="仿宋" w:hAnsi="仿宋" w:cs="仿宋" w:hint="eastAsia"/>
          <w:sz w:val="24"/>
        </w:rPr>
        <w:t>。</w:t>
      </w:r>
    </w:p>
    <w:p w:rsidR="00E44C4E" w:rsidRDefault="00E44C4E">
      <w:pPr>
        <w:spacing w:line="440" w:lineRule="exact"/>
        <w:rPr>
          <w:rFonts w:ascii="仿宋" w:eastAsia="仿宋" w:hAnsi="仿宋" w:cs="仿宋"/>
          <w:b/>
          <w:bCs/>
          <w:sz w:val="24"/>
        </w:rPr>
      </w:pPr>
    </w:p>
    <w:p w:rsidR="00741B8B" w:rsidRDefault="006A677E">
      <w:pPr>
        <w:spacing w:line="440" w:lineRule="exact"/>
        <w:rPr>
          <w:rFonts w:ascii="仿宋" w:eastAsia="仿宋" w:hAnsi="仿宋" w:cs="仿宋"/>
          <w:b/>
          <w:bCs/>
          <w:sz w:val="24"/>
        </w:rPr>
      </w:pPr>
      <w:r>
        <w:rPr>
          <w:rFonts w:ascii="仿宋" w:eastAsia="仿宋" w:hAnsi="仿宋" w:cs="仿宋" w:hint="eastAsia"/>
          <w:b/>
          <w:bCs/>
          <w:sz w:val="24"/>
        </w:rPr>
        <w:t>知识产权情况：</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126"/>
        <w:gridCol w:w="631"/>
        <w:gridCol w:w="1294"/>
        <w:gridCol w:w="1194"/>
        <w:gridCol w:w="1417"/>
        <w:gridCol w:w="1134"/>
      </w:tblGrid>
      <w:tr w:rsidR="00E80FFD" w:rsidTr="00E80FFD">
        <w:tc>
          <w:tcPr>
            <w:tcW w:w="1135" w:type="dxa"/>
            <w:vAlign w:val="center"/>
          </w:tcPr>
          <w:p w:rsidR="00E80FFD" w:rsidRDefault="00E80FFD" w:rsidP="00EC79A1">
            <w:pPr>
              <w:spacing w:before="120"/>
              <w:jc w:val="center"/>
              <w:rPr>
                <w:sz w:val="24"/>
              </w:rPr>
            </w:pPr>
            <w:r>
              <w:rPr>
                <w:rFonts w:hint="eastAsia"/>
                <w:sz w:val="24"/>
              </w:rPr>
              <w:t>知识产权类别</w:t>
            </w:r>
          </w:p>
        </w:tc>
        <w:tc>
          <w:tcPr>
            <w:tcW w:w="2126" w:type="dxa"/>
            <w:vAlign w:val="center"/>
          </w:tcPr>
          <w:p w:rsidR="00E80FFD" w:rsidRDefault="00E80FFD" w:rsidP="00EC79A1">
            <w:pPr>
              <w:spacing w:before="120"/>
              <w:jc w:val="center"/>
              <w:rPr>
                <w:sz w:val="24"/>
              </w:rPr>
            </w:pPr>
            <w:r>
              <w:rPr>
                <w:rFonts w:hint="eastAsia"/>
                <w:sz w:val="24"/>
              </w:rPr>
              <w:t>知识产权具体名称</w:t>
            </w:r>
          </w:p>
        </w:tc>
        <w:tc>
          <w:tcPr>
            <w:tcW w:w="631" w:type="dxa"/>
            <w:vAlign w:val="center"/>
          </w:tcPr>
          <w:p w:rsidR="00E80FFD" w:rsidRDefault="00E80FFD" w:rsidP="00EC79A1">
            <w:pPr>
              <w:spacing w:before="120"/>
              <w:jc w:val="center"/>
              <w:rPr>
                <w:sz w:val="24"/>
              </w:rPr>
            </w:pPr>
            <w:r>
              <w:rPr>
                <w:rFonts w:hint="eastAsia"/>
                <w:sz w:val="24"/>
              </w:rPr>
              <w:t>国家</w:t>
            </w:r>
          </w:p>
          <w:p w:rsidR="00E80FFD" w:rsidRDefault="00E80FFD" w:rsidP="00EC79A1">
            <w:pPr>
              <w:spacing w:before="120"/>
              <w:jc w:val="center"/>
              <w:rPr>
                <w:sz w:val="24"/>
              </w:rPr>
            </w:pPr>
            <w:r>
              <w:rPr>
                <w:rFonts w:hint="eastAsia"/>
                <w:sz w:val="24"/>
              </w:rPr>
              <w:t>（地区）</w:t>
            </w:r>
          </w:p>
        </w:tc>
        <w:tc>
          <w:tcPr>
            <w:tcW w:w="1294" w:type="dxa"/>
            <w:vAlign w:val="center"/>
          </w:tcPr>
          <w:p w:rsidR="00E80FFD" w:rsidRDefault="00E80FFD" w:rsidP="00EC79A1">
            <w:pPr>
              <w:spacing w:before="120"/>
              <w:jc w:val="center"/>
              <w:rPr>
                <w:sz w:val="24"/>
              </w:rPr>
            </w:pPr>
            <w:r>
              <w:rPr>
                <w:rFonts w:hint="eastAsia"/>
                <w:sz w:val="24"/>
              </w:rPr>
              <w:t>授权号</w:t>
            </w:r>
          </w:p>
        </w:tc>
        <w:tc>
          <w:tcPr>
            <w:tcW w:w="1194" w:type="dxa"/>
            <w:vAlign w:val="center"/>
          </w:tcPr>
          <w:p w:rsidR="00E80FFD" w:rsidRDefault="00E80FFD" w:rsidP="00EC79A1">
            <w:pPr>
              <w:spacing w:before="120"/>
              <w:jc w:val="center"/>
              <w:rPr>
                <w:sz w:val="24"/>
              </w:rPr>
            </w:pPr>
            <w:r>
              <w:rPr>
                <w:rFonts w:hint="eastAsia"/>
                <w:sz w:val="24"/>
              </w:rPr>
              <w:t>授权</w:t>
            </w:r>
          </w:p>
          <w:p w:rsidR="00E80FFD" w:rsidRDefault="00E80FFD" w:rsidP="00EC79A1">
            <w:pPr>
              <w:spacing w:before="120"/>
              <w:jc w:val="center"/>
              <w:rPr>
                <w:sz w:val="24"/>
              </w:rPr>
            </w:pPr>
            <w:r>
              <w:rPr>
                <w:rFonts w:hint="eastAsia"/>
                <w:sz w:val="24"/>
              </w:rPr>
              <w:t>日期</w:t>
            </w:r>
          </w:p>
        </w:tc>
        <w:tc>
          <w:tcPr>
            <w:tcW w:w="1417" w:type="dxa"/>
            <w:vAlign w:val="center"/>
          </w:tcPr>
          <w:p w:rsidR="00E80FFD" w:rsidRDefault="00E80FFD" w:rsidP="00EC79A1">
            <w:pPr>
              <w:spacing w:before="120"/>
              <w:jc w:val="center"/>
              <w:rPr>
                <w:sz w:val="24"/>
              </w:rPr>
            </w:pPr>
            <w:r>
              <w:rPr>
                <w:rFonts w:hint="eastAsia"/>
                <w:sz w:val="24"/>
              </w:rPr>
              <w:t>权利人</w:t>
            </w:r>
          </w:p>
        </w:tc>
        <w:tc>
          <w:tcPr>
            <w:tcW w:w="1134" w:type="dxa"/>
            <w:vAlign w:val="center"/>
          </w:tcPr>
          <w:p w:rsidR="00E80FFD" w:rsidRDefault="00E80FFD" w:rsidP="00EC79A1">
            <w:pPr>
              <w:spacing w:before="120"/>
              <w:jc w:val="center"/>
              <w:rPr>
                <w:sz w:val="24"/>
              </w:rPr>
            </w:pPr>
            <w:r>
              <w:rPr>
                <w:rFonts w:hint="eastAsia"/>
                <w:sz w:val="24"/>
              </w:rPr>
              <w:t>发明专利有效状态</w:t>
            </w:r>
          </w:p>
        </w:tc>
      </w:tr>
      <w:tr w:rsidR="00E80FFD" w:rsidTr="00E80FFD">
        <w:tc>
          <w:tcPr>
            <w:tcW w:w="1135" w:type="dxa"/>
            <w:vAlign w:val="center"/>
          </w:tcPr>
          <w:p w:rsidR="00E80FFD" w:rsidRDefault="00E80FFD" w:rsidP="0042170B">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42170B">
            <w:pPr>
              <w:spacing w:line="240" w:lineRule="exact"/>
              <w:jc w:val="center"/>
              <w:rPr>
                <w:rFonts w:ascii="仿宋" w:eastAsia="仿宋" w:hAnsi="仿宋" w:cs="仿宋"/>
                <w:szCs w:val="21"/>
              </w:rPr>
            </w:pPr>
            <w:r w:rsidRPr="009A2DA5">
              <w:rPr>
                <w:rFonts w:ascii="仿宋" w:eastAsia="仿宋" w:hAnsi="仿宋" w:cs="仿宋" w:hint="eastAsia"/>
                <w:szCs w:val="21"/>
              </w:rPr>
              <w:t>餐厅收餐盘机器人</w:t>
            </w:r>
          </w:p>
        </w:tc>
        <w:tc>
          <w:tcPr>
            <w:tcW w:w="631" w:type="dxa"/>
            <w:vAlign w:val="center"/>
          </w:tcPr>
          <w:p w:rsidR="00E80FFD" w:rsidRDefault="00E80FFD" w:rsidP="0042170B">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Default="00E80FFD" w:rsidP="0042170B">
            <w:pPr>
              <w:spacing w:line="240" w:lineRule="exact"/>
              <w:jc w:val="center"/>
              <w:rPr>
                <w:rFonts w:ascii="仿宋" w:eastAsia="仿宋" w:hAnsi="仿宋" w:cs="仿宋"/>
                <w:szCs w:val="21"/>
              </w:rPr>
            </w:pPr>
            <w:r w:rsidRPr="009A2DA5">
              <w:rPr>
                <w:rFonts w:ascii="仿宋" w:eastAsia="仿宋" w:hAnsi="仿宋" w:cs="仿宋" w:hint="eastAsia"/>
                <w:szCs w:val="21"/>
              </w:rPr>
              <w:t>2016108112254</w:t>
            </w:r>
          </w:p>
        </w:tc>
        <w:tc>
          <w:tcPr>
            <w:tcW w:w="1194" w:type="dxa"/>
          </w:tcPr>
          <w:p w:rsidR="00E80FFD" w:rsidRPr="00436DA5" w:rsidRDefault="00E80FFD" w:rsidP="00C1619A">
            <w:pPr>
              <w:jc w:val="center"/>
              <w:rPr>
                <w:rFonts w:ascii="仿宋" w:eastAsia="仿宋" w:hAnsi="仿宋" w:cs="仿宋"/>
                <w:szCs w:val="21"/>
              </w:rPr>
            </w:pPr>
            <w:r w:rsidRPr="00436DA5">
              <w:rPr>
                <w:rFonts w:ascii="仿宋" w:eastAsia="仿宋" w:hAnsi="仿宋" w:cs="仿宋"/>
                <w:szCs w:val="21"/>
              </w:rPr>
              <w:t>2019</w:t>
            </w:r>
            <w:r>
              <w:rPr>
                <w:rFonts w:ascii="仿宋" w:eastAsia="仿宋" w:hAnsi="仿宋" w:cs="仿宋"/>
                <w:szCs w:val="21"/>
              </w:rPr>
              <w:t>0906</w:t>
            </w:r>
          </w:p>
        </w:tc>
        <w:tc>
          <w:tcPr>
            <w:tcW w:w="1417" w:type="dxa"/>
            <w:vAlign w:val="center"/>
          </w:tcPr>
          <w:p w:rsidR="00E80FFD" w:rsidRDefault="00E80FFD" w:rsidP="0042170B">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1F74D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3549DB">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3549DB">
            <w:pPr>
              <w:widowControl/>
              <w:jc w:val="center"/>
              <w:rPr>
                <w:rFonts w:ascii="仿宋" w:eastAsia="仿宋" w:hAnsi="仿宋" w:cs="仿宋"/>
                <w:szCs w:val="21"/>
              </w:rPr>
            </w:pPr>
            <w:r w:rsidRPr="009A2DA5">
              <w:rPr>
                <w:rFonts w:ascii="仿宋" w:eastAsia="仿宋" w:hAnsi="仿宋" w:cs="仿宋" w:hint="eastAsia"/>
                <w:szCs w:val="21"/>
              </w:rPr>
              <w:t>基于改进的</w:t>
            </w:r>
            <w:proofErr w:type="spellStart"/>
            <w:r w:rsidRPr="009A2DA5">
              <w:rPr>
                <w:rFonts w:ascii="仿宋" w:eastAsia="仿宋" w:hAnsi="仿宋" w:cs="仿宋" w:hint="eastAsia"/>
                <w:szCs w:val="21"/>
              </w:rPr>
              <w:t>Kalman</w:t>
            </w:r>
            <w:proofErr w:type="spellEnd"/>
            <w:r w:rsidRPr="009A2DA5">
              <w:rPr>
                <w:rFonts w:ascii="仿宋" w:eastAsia="仿宋" w:hAnsi="仿宋" w:cs="仿宋" w:hint="eastAsia"/>
                <w:szCs w:val="21"/>
              </w:rPr>
              <w:t>滤波算法的室内定位系统及方法</w:t>
            </w:r>
          </w:p>
        </w:tc>
        <w:tc>
          <w:tcPr>
            <w:tcW w:w="631"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3549DB">
            <w:pPr>
              <w:widowControl/>
              <w:jc w:val="center"/>
              <w:rPr>
                <w:rFonts w:ascii="仿宋" w:eastAsia="仿宋" w:hAnsi="仿宋" w:cs="仿宋"/>
                <w:szCs w:val="21"/>
              </w:rPr>
            </w:pPr>
            <w:r w:rsidRPr="009A2DA5">
              <w:rPr>
                <w:rFonts w:ascii="仿宋" w:eastAsia="仿宋" w:hAnsi="仿宋" w:cs="仿宋" w:hint="eastAsia"/>
                <w:szCs w:val="21"/>
              </w:rPr>
              <w:t>201510916856.8</w:t>
            </w:r>
          </w:p>
        </w:tc>
        <w:tc>
          <w:tcPr>
            <w:tcW w:w="1194" w:type="dxa"/>
          </w:tcPr>
          <w:p w:rsidR="00E80FFD" w:rsidRPr="00436DA5" w:rsidRDefault="00E80FFD" w:rsidP="003549DB">
            <w:pPr>
              <w:jc w:val="center"/>
              <w:rPr>
                <w:rFonts w:ascii="仿宋" w:eastAsia="仿宋" w:hAnsi="仿宋" w:cs="仿宋"/>
                <w:szCs w:val="21"/>
              </w:rPr>
            </w:pPr>
            <w:r w:rsidRPr="00436DA5">
              <w:rPr>
                <w:rFonts w:ascii="仿宋" w:eastAsia="仿宋" w:hAnsi="仿宋" w:cs="仿宋"/>
                <w:szCs w:val="21"/>
              </w:rPr>
              <w:t>2019</w:t>
            </w:r>
            <w:r>
              <w:rPr>
                <w:rFonts w:ascii="仿宋" w:eastAsia="仿宋" w:hAnsi="仿宋" w:cs="仿宋"/>
                <w:szCs w:val="21"/>
              </w:rPr>
              <w:t>0125</w:t>
            </w:r>
          </w:p>
        </w:tc>
        <w:tc>
          <w:tcPr>
            <w:tcW w:w="1417"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3549DB">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3549DB">
            <w:pPr>
              <w:jc w:val="center"/>
              <w:rPr>
                <w:rFonts w:ascii="仿宋" w:eastAsia="仿宋" w:hAnsi="仿宋" w:cs="仿宋"/>
                <w:szCs w:val="21"/>
              </w:rPr>
            </w:pPr>
            <w:r w:rsidRPr="009A2DA5">
              <w:rPr>
                <w:rFonts w:ascii="仿宋" w:eastAsia="仿宋" w:hAnsi="仿宋" w:cs="仿宋" w:hint="eastAsia"/>
                <w:szCs w:val="21"/>
              </w:rPr>
              <w:t>一种四驱轮式移动机器人轨迹跟踪控制方法</w:t>
            </w:r>
          </w:p>
        </w:tc>
        <w:tc>
          <w:tcPr>
            <w:tcW w:w="631"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3549DB">
            <w:pPr>
              <w:jc w:val="center"/>
              <w:rPr>
                <w:rFonts w:ascii="仿宋" w:eastAsia="仿宋" w:hAnsi="仿宋" w:cs="仿宋"/>
                <w:szCs w:val="21"/>
              </w:rPr>
            </w:pPr>
            <w:r w:rsidRPr="009A2DA5">
              <w:rPr>
                <w:rFonts w:ascii="仿宋" w:eastAsia="仿宋" w:hAnsi="仿宋" w:cs="仿宋" w:hint="eastAsia"/>
                <w:szCs w:val="21"/>
              </w:rPr>
              <w:t>2016105222445</w:t>
            </w:r>
          </w:p>
        </w:tc>
        <w:tc>
          <w:tcPr>
            <w:tcW w:w="1194" w:type="dxa"/>
          </w:tcPr>
          <w:p w:rsidR="00E80FFD" w:rsidRPr="00436DA5" w:rsidRDefault="00E80FFD" w:rsidP="003549DB">
            <w:pPr>
              <w:jc w:val="center"/>
              <w:rPr>
                <w:rFonts w:ascii="仿宋" w:eastAsia="仿宋" w:hAnsi="仿宋" w:cs="仿宋"/>
                <w:szCs w:val="21"/>
              </w:rPr>
            </w:pPr>
            <w:r w:rsidRPr="00436DA5">
              <w:rPr>
                <w:rFonts w:ascii="仿宋" w:eastAsia="仿宋" w:hAnsi="仿宋" w:cs="仿宋"/>
                <w:szCs w:val="21"/>
              </w:rPr>
              <w:t>2019</w:t>
            </w:r>
            <w:r>
              <w:rPr>
                <w:rFonts w:ascii="仿宋" w:eastAsia="仿宋" w:hAnsi="仿宋" w:cs="仿宋"/>
                <w:szCs w:val="21"/>
              </w:rPr>
              <w:t>0125</w:t>
            </w:r>
          </w:p>
        </w:tc>
        <w:tc>
          <w:tcPr>
            <w:tcW w:w="1417"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3549DB">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3549DB">
            <w:pPr>
              <w:spacing w:line="240" w:lineRule="exact"/>
              <w:jc w:val="center"/>
              <w:rPr>
                <w:rFonts w:ascii="仿宋" w:eastAsia="仿宋" w:hAnsi="仿宋" w:cs="仿宋"/>
                <w:szCs w:val="21"/>
              </w:rPr>
            </w:pPr>
            <w:r w:rsidRPr="009A2DA5">
              <w:rPr>
                <w:rFonts w:ascii="仿宋" w:eastAsia="仿宋" w:hAnsi="仿宋" w:cs="仿宋" w:hint="eastAsia"/>
                <w:szCs w:val="21"/>
              </w:rPr>
              <w:t>一种多机器人控制协调者产生方法</w:t>
            </w:r>
          </w:p>
        </w:tc>
        <w:tc>
          <w:tcPr>
            <w:tcW w:w="631"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Default="00E80FFD" w:rsidP="003549DB">
            <w:pPr>
              <w:spacing w:line="240" w:lineRule="exact"/>
              <w:jc w:val="center"/>
              <w:rPr>
                <w:rFonts w:ascii="仿宋" w:eastAsia="仿宋" w:hAnsi="仿宋" w:cs="仿宋"/>
                <w:szCs w:val="21"/>
              </w:rPr>
            </w:pPr>
            <w:r w:rsidRPr="00635C61">
              <w:rPr>
                <w:rFonts w:ascii="仿宋" w:eastAsia="仿宋" w:hAnsi="仿宋" w:cs="仿宋"/>
                <w:szCs w:val="21"/>
              </w:rPr>
              <w:t>2016109484112</w:t>
            </w:r>
          </w:p>
        </w:tc>
        <w:tc>
          <w:tcPr>
            <w:tcW w:w="1194" w:type="dxa"/>
          </w:tcPr>
          <w:p w:rsidR="00E80FFD" w:rsidRPr="00436DA5" w:rsidRDefault="00E80FFD" w:rsidP="003549DB">
            <w:pPr>
              <w:jc w:val="center"/>
              <w:rPr>
                <w:rFonts w:ascii="仿宋" w:eastAsia="仿宋" w:hAnsi="仿宋" w:cs="仿宋"/>
                <w:szCs w:val="21"/>
              </w:rPr>
            </w:pPr>
            <w:r w:rsidRPr="00436DA5">
              <w:rPr>
                <w:rFonts w:ascii="仿宋" w:eastAsia="仿宋" w:hAnsi="仿宋" w:cs="仿宋"/>
                <w:szCs w:val="21"/>
              </w:rPr>
              <w:t>20190917</w:t>
            </w:r>
          </w:p>
        </w:tc>
        <w:tc>
          <w:tcPr>
            <w:tcW w:w="1417"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rPr>
          <w:trHeight w:val="976"/>
        </w:trPr>
        <w:tc>
          <w:tcPr>
            <w:tcW w:w="1135" w:type="dxa"/>
            <w:vAlign w:val="center"/>
          </w:tcPr>
          <w:p w:rsidR="00E80FFD" w:rsidRDefault="00E80FFD" w:rsidP="003549DB">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CD7A01">
            <w:pPr>
              <w:widowControl/>
              <w:snapToGrid w:val="0"/>
              <w:spacing w:line="240" w:lineRule="exact"/>
              <w:jc w:val="left"/>
              <w:outlineLvl w:val="0"/>
              <w:rPr>
                <w:rFonts w:ascii="仿宋" w:eastAsia="仿宋" w:hAnsi="仿宋" w:cs="仿宋"/>
                <w:szCs w:val="21"/>
              </w:rPr>
            </w:pPr>
            <w:r w:rsidRPr="00321B24">
              <w:rPr>
                <w:rFonts w:ascii="微软雅黑" w:eastAsia="微软雅黑" w:hAnsi="微软雅黑" w:cs="宋体" w:hint="eastAsia"/>
                <w:b/>
                <w:bCs/>
                <w:color w:val="000000"/>
                <w:kern w:val="36"/>
                <w:sz w:val="29"/>
                <w:szCs w:val="29"/>
              </w:rPr>
              <w:t> </w:t>
            </w:r>
            <w:r w:rsidRPr="00CD7A01">
              <w:rPr>
                <w:rFonts w:ascii="仿宋" w:eastAsia="仿宋" w:hAnsi="仿宋" w:cs="仿宋" w:hint="eastAsia"/>
                <w:szCs w:val="21"/>
              </w:rPr>
              <w:t>无线传感网络的数据传输方法</w:t>
            </w:r>
          </w:p>
        </w:tc>
        <w:tc>
          <w:tcPr>
            <w:tcW w:w="631"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3549DB">
            <w:pPr>
              <w:jc w:val="center"/>
              <w:rPr>
                <w:rFonts w:ascii="仿宋" w:eastAsia="仿宋" w:hAnsi="仿宋" w:cs="仿宋"/>
                <w:szCs w:val="21"/>
              </w:rPr>
            </w:pPr>
            <w:r w:rsidRPr="009A2DA5">
              <w:rPr>
                <w:rFonts w:ascii="仿宋" w:eastAsia="仿宋" w:hAnsi="仿宋" w:cs="仿宋" w:hint="eastAsia"/>
                <w:szCs w:val="21"/>
              </w:rPr>
              <w:t>201610894107.4</w:t>
            </w:r>
          </w:p>
        </w:tc>
        <w:tc>
          <w:tcPr>
            <w:tcW w:w="1194" w:type="dxa"/>
          </w:tcPr>
          <w:p w:rsidR="00E80FFD" w:rsidRPr="00436DA5" w:rsidRDefault="00E80FFD" w:rsidP="003549DB">
            <w:pPr>
              <w:jc w:val="center"/>
              <w:rPr>
                <w:rFonts w:ascii="仿宋" w:eastAsia="仿宋" w:hAnsi="仿宋" w:cs="仿宋"/>
                <w:szCs w:val="21"/>
              </w:rPr>
            </w:pPr>
            <w:r w:rsidRPr="00436DA5">
              <w:rPr>
                <w:rFonts w:ascii="仿宋" w:eastAsia="仿宋" w:hAnsi="仿宋" w:cs="仿宋"/>
                <w:szCs w:val="21"/>
              </w:rPr>
              <w:t>20191231</w:t>
            </w:r>
          </w:p>
        </w:tc>
        <w:tc>
          <w:tcPr>
            <w:tcW w:w="1417" w:type="dxa"/>
            <w:vAlign w:val="center"/>
          </w:tcPr>
          <w:p w:rsidR="00E80FFD" w:rsidRDefault="00E80FFD" w:rsidP="003549DB">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3549DB">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976189">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976189">
            <w:pPr>
              <w:jc w:val="center"/>
              <w:rPr>
                <w:rFonts w:ascii="仿宋" w:eastAsia="仿宋" w:hAnsi="仿宋" w:cs="仿宋"/>
                <w:szCs w:val="21"/>
              </w:rPr>
            </w:pPr>
            <w:r w:rsidRPr="009A2DA5">
              <w:rPr>
                <w:rFonts w:ascii="仿宋" w:eastAsia="仿宋" w:hAnsi="仿宋" w:cs="仿宋" w:hint="eastAsia"/>
                <w:szCs w:val="21"/>
              </w:rPr>
              <w:t>基于目标识别技术的家用移动安保机器人</w:t>
            </w:r>
          </w:p>
        </w:tc>
        <w:tc>
          <w:tcPr>
            <w:tcW w:w="631" w:type="dxa"/>
            <w:vAlign w:val="center"/>
          </w:tcPr>
          <w:p w:rsidR="00E80FFD" w:rsidRDefault="00E80FFD" w:rsidP="00976189">
            <w:pPr>
              <w:spacing w:line="240" w:lineRule="exact"/>
              <w:jc w:val="center"/>
              <w:rPr>
                <w:rFonts w:ascii="仿宋" w:eastAsia="仿宋" w:hAnsi="仿宋" w:cs="仿宋"/>
                <w:szCs w:val="21"/>
              </w:rPr>
            </w:pPr>
            <w:r w:rsidRPr="004F5BD6">
              <w:rPr>
                <w:rFonts w:ascii="仿宋" w:eastAsia="仿宋" w:hAnsi="仿宋" w:cs="仿宋" w:hint="eastAsia"/>
                <w:szCs w:val="21"/>
              </w:rPr>
              <w:t>国际PCT/国</w:t>
            </w:r>
          </w:p>
        </w:tc>
        <w:tc>
          <w:tcPr>
            <w:tcW w:w="1294" w:type="dxa"/>
            <w:vAlign w:val="center"/>
          </w:tcPr>
          <w:p w:rsidR="00E80FFD" w:rsidRPr="009A2DA5" w:rsidRDefault="00E80FFD" w:rsidP="00976189">
            <w:pPr>
              <w:jc w:val="center"/>
              <w:rPr>
                <w:rFonts w:ascii="仿宋" w:eastAsia="仿宋" w:hAnsi="仿宋" w:cs="仿宋"/>
                <w:szCs w:val="21"/>
              </w:rPr>
            </w:pPr>
            <w:r w:rsidRPr="009A2DA5">
              <w:rPr>
                <w:rFonts w:ascii="仿宋" w:eastAsia="仿宋" w:hAnsi="仿宋" w:cs="仿宋"/>
                <w:szCs w:val="21"/>
              </w:rPr>
              <w:t>201110191167.7</w:t>
            </w:r>
          </w:p>
        </w:tc>
        <w:tc>
          <w:tcPr>
            <w:tcW w:w="1194" w:type="dxa"/>
          </w:tcPr>
          <w:p w:rsidR="00E80FFD" w:rsidRPr="00976189" w:rsidRDefault="00E80FFD" w:rsidP="00976189">
            <w:pPr>
              <w:widowControl/>
              <w:jc w:val="center"/>
              <w:rPr>
                <w:color w:val="000000"/>
                <w:kern w:val="0"/>
                <w:sz w:val="22"/>
                <w:szCs w:val="22"/>
              </w:rPr>
            </w:pPr>
            <w:r>
              <w:rPr>
                <w:rFonts w:hint="eastAsia"/>
                <w:color w:val="000000"/>
                <w:sz w:val="22"/>
                <w:szCs w:val="22"/>
              </w:rPr>
              <w:t>2012.9.12</w:t>
            </w:r>
          </w:p>
        </w:tc>
        <w:tc>
          <w:tcPr>
            <w:tcW w:w="1417" w:type="dxa"/>
            <w:vAlign w:val="center"/>
          </w:tcPr>
          <w:p w:rsidR="00E80FFD" w:rsidRPr="009A2DA5" w:rsidRDefault="00E80FFD" w:rsidP="000C6B21">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Pr="001F74D5"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976189">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976189">
            <w:pPr>
              <w:jc w:val="center"/>
              <w:rPr>
                <w:rFonts w:ascii="仿宋" w:eastAsia="仿宋" w:hAnsi="仿宋" w:cs="仿宋"/>
                <w:szCs w:val="21"/>
              </w:rPr>
            </w:pPr>
            <w:r w:rsidRPr="009A2DA5">
              <w:rPr>
                <w:rFonts w:ascii="仿宋" w:eastAsia="仿宋" w:hAnsi="仿宋" w:cs="仿宋" w:hint="eastAsia"/>
                <w:szCs w:val="21"/>
              </w:rPr>
              <w:t>家用服务机器人的障碍物碰撞检测系统及其检测方法</w:t>
            </w: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976189">
            <w:pPr>
              <w:jc w:val="center"/>
              <w:rPr>
                <w:rFonts w:ascii="仿宋" w:eastAsia="仿宋" w:hAnsi="仿宋" w:cs="仿宋"/>
                <w:szCs w:val="21"/>
              </w:rPr>
            </w:pPr>
            <w:r w:rsidRPr="009A2DA5">
              <w:rPr>
                <w:rFonts w:ascii="仿宋" w:eastAsia="仿宋" w:hAnsi="仿宋" w:cs="仿宋"/>
                <w:szCs w:val="21"/>
              </w:rPr>
              <w:t>201110297670.0</w:t>
            </w:r>
          </w:p>
        </w:tc>
        <w:tc>
          <w:tcPr>
            <w:tcW w:w="1194" w:type="dxa"/>
          </w:tcPr>
          <w:p w:rsidR="00E80FFD" w:rsidRPr="00976189" w:rsidRDefault="00E80FFD" w:rsidP="00976189">
            <w:pPr>
              <w:widowControl/>
              <w:jc w:val="center"/>
              <w:rPr>
                <w:color w:val="000000"/>
                <w:kern w:val="0"/>
                <w:sz w:val="22"/>
                <w:szCs w:val="22"/>
              </w:rPr>
            </w:pPr>
            <w:r>
              <w:rPr>
                <w:rFonts w:hint="eastAsia"/>
                <w:color w:val="000000"/>
                <w:sz w:val="22"/>
                <w:szCs w:val="22"/>
              </w:rPr>
              <w:t>2013.7.24</w:t>
            </w:r>
          </w:p>
        </w:tc>
        <w:tc>
          <w:tcPr>
            <w:tcW w:w="1417" w:type="dxa"/>
            <w:vAlign w:val="center"/>
          </w:tcPr>
          <w:p w:rsidR="00E80FFD" w:rsidRPr="009A2DA5"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Pr="001F74D5"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976189">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976189">
            <w:pPr>
              <w:widowControl/>
              <w:adjustRightInd w:val="0"/>
              <w:snapToGrid w:val="0"/>
              <w:jc w:val="center"/>
              <w:outlineLvl w:val="0"/>
              <w:rPr>
                <w:rFonts w:ascii="仿宋" w:eastAsia="仿宋" w:hAnsi="仿宋" w:cs="仿宋"/>
                <w:szCs w:val="21"/>
              </w:rPr>
            </w:pPr>
            <w:hyperlink r:id="rId8" w:tooltip="&lt;FONT&gt;一种基于路标的移动物体的定位&lt;/FONT&gt;方法" w:history="1">
              <w:r w:rsidRPr="009A2DA5">
                <w:rPr>
                  <w:rFonts w:ascii="仿宋" w:eastAsia="仿宋" w:hAnsi="仿宋" w:cs="仿宋"/>
                  <w:szCs w:val="21"/>
                </w:rPr>
                <w:t>一种基于路标的移动物体的定位方法</w:t>
              </w:r>
            </w:hyperlink>
          </w:p>
          <w:p w:rsidR="00E80FFD" w:rsidRPr="009A2DA5" w:rsidRDefault="00E80FFD" w:rsidP="00976189">
            <w:pPr>
              <w:jc w:val="center"/>
              <w:rPr>
                <w:rFonts w:ascii="仿宋" w:eastAsia="仿宋" w:hAnsi="仿宋" w:cs="仿宋"/>
                <w:szCs w:val="21"/>
              </w:rPr>
            </w:pP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976189">
            <w:pPr>
              <w:jc w:val="center"/>
              <w:rPr>
                <w:rFonts w:ascii="仿宋" w:eastAsia="仿宋" w:hAnsi="仿宋" w:cs="仿宋"/>
                <w:szCs w:val="21"/>
              </w:rPr>
            </w:pPr>
            <w:r w:rsidRPr="009A2DA5">
              <w:rPr>
                <w:rFonts w:ascii="仿宋" w:eastAsia="仿宋" w:hAnsi="仿宋" w:cs="仿宋"/>
                <w:szCs w:val="21"/>
              </w:rPr>
              <w:t>201610782113.0</w:t>
            </w:r>
          </w:p>
        </w:tc>
        <w:tc>
          <w:tcPr>
            <w:tcW w:w="1194" w:type="dxa"/>
          </w:tcPr>
          <w:p w:rsidR="00E80FFD" w:rsidRPr="00436DA5" w:rsidRDefault="00E80FFD" w:rsidP="00976189">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0170301</w:t>
            </w:r>
          </w:p>
        </w:tc>
        <w:tc>
          <w:tcPr>
            <w:tcW w:w="1417" w:type="dxa"/>
            <w:vAlign w:val="center"/>
          </w:tcPr>
          <w:p w:rsidR="00E80FFD" w:rsidRPr="009A2DA5" w:rsidRDefault="00E80FFD" w:rsidP="00976189">
            <w:pPr>
              <w:spacing w:line="240" w:lineRule="exact"/>
              <w:jc w:val="center"/>
              <w:rPr>
                <w:rFonts w:ascii="仿宋" w:eastAsia="仿宋" w:hAnsi="仿宋" w:cs="仿宋"/>
                <w:szCs w:val="21"/>
              </w:rPr>
            </w:pPr>
            <w:r w:rsidRPr="009A2DA5">
              <w:rPr>
                <w:rFonts w:ascii="仿宋" w:eastAsia="仿宋" w:hAnsi="仿宋" w:cs="仿宋"/>
                <w:szCs w:val="21"/>
              </w:rPr>
              <w:t>上海擎朗智能科技有限公司</w:t>
            </w:r>
          </w:p>
        </w:tc>
        <w:tc>
          <w:tcPr>
            <w:tcW w:w="1134" w:type="dxa"/>
          </w:tcPr>
          <w:p w:rsidR="00E80FFD" w:rsidRPr="001F74D5"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976189">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9A2DA5" w:rsidRDefault="00E80FFD" w:rsidP="00976189">
            <w:pPr>
              <w:widowControl/>
              <w:adjustRightInd w:val="0"/>
              <w:snapToGrid w:val="0"/>
              <w:jc w:val="center"/>
              <w:outlineLvl w:val="0"/>
              <w:rPr>
                <w:rFonts w:ascii="仿宋" w:eastAsia="仿宋" w:hAnsi="仿宋" w:cs="仿宋"/>
                <w:szCs w:val="21"/>
              </w:rPr>
            </w:pPr>
            <w:hyperlink r:id="rId9" w:tooltip="&lt;FONT&gt;一种零盲区测距系统&lt;/FONT&gt;" w:history="1">
              <w:r w:rsidRPr="009A2DA5">
                <w:rPr>
                  <w:rFonts w:ascii="仿宋" w:eastAsia="仿宋" w:hAnsi="仿宋" w:cs="仿宋"/>
                  <w:szCs w:val="21"/>
                </w:rPr>
                <w:t>一种零盲区测距系统</w:t>
              </w:r>
            </w:hyperlink>
          </w:p>
          <w:p w:rsidR="00E80FFD" w:rsidRPr="009A2DA5" w:rsidRDefault="00E80FFD" w:rsidP="00976189">
            <w:pPr>
              <w:jc w:val="center"/>
              <w:rPr>
                <w:rFonts w:ascii="仿宋" w:eastAsia="仿宋" w:hAnsi="仿宋" w:cs="仿宋"/>
                <w:szCs w:val="21"/>
              </w:rPr>
            </w:pP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976189">
            <w:pPr>
              <w:widowControl/>
              <w:jc w:val="center"/>
              <w:rPr>
                <w:rFonts w:ascii="仿宋" w:eastAsia="仿宋" w:hAnsi="仿宋" w:cs="仿宋"/>
                <w:szCs w:val="21"/>
              </w:rPr>
            </w:pPr>
            <w:r w:rsidRPr="009A2DA5">
              <w:rPr>
                <w:rFonts w:ascii="仿宋" w:eastAsia="仿宋" w:hAnsi="仿宋" w:cs="仿宋"/>
                <w:szCs w:val="21"/>
              </w:rPr>
              <w:t>201710692122.5</w:t>
            </w:r>
          </w:p>
        </w:tc>
        <w:tc>
          <w:tcPr>
            <w:tcW w:w="1194" w:type="dxa"/>
          </w:tcPr>
          <w:p w:rsidR="00E80FFD" w:rsidRPr="00436DA5" w:rsidRDefault="00E80FFD" w:rsidP="00680758">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0170814</w:t>
            </w:r>
          </w:p>
        </w:tc>
        <w:tc>
          <w:tcPr>
            <w:tcW w:w="1417" w:type="dxa"/>
            <w:vAlign w:val="center"/>
          </w:tcPr>
          <w:p w:rsidR="00E80FFD" w:rsidRPr="009A2DA5" w:rsidRDefault="00E80FFD" w:rsidP="00976189">
            <w:pPr>
              <w:spacing w:line="240" w:lineRule="exact"/>
              <w:jc w:val="center"/>
              <w:rPr>
                <w:rFonts w:ascii="仿宋" w:eastAsia="仿宋" w:hAnsi="仿宋" w:cs="仿宋"/>
                <w:szCs w:val="21"/>
              </w:rPr>
            </w:pPr>
            <w:r w:rsidRPr="009A2DA5">
              <w:rPr>
                <w:rFonts w:ascii="仿宋" w:eastAsia="仿宋" w:hAnsi="仿宋" w:cs="仿宋"/>
                <w:szCs w:val="21"/>
              </w:rPr>
              <w:t>上海擎朗智能科技有限公司</w:t>
            </w:r>
          </w:p>
        </w:tc>
        <w:tc>
          <w:tcPr>
            <w:tcW w:w="1134" w:type="dxa"/>
          </w:tcPr>
          <w:p w:rsidR="00E80FFD" w:rsidRPr="001F74D5"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976189">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976189">
            <w:pPr>
              <w:widowControl/>
              <w:adjustRightInd w:val="0"/>
              <w:snapToGrid w:val="0"/>
              <w:jc w:val="center"/>
              <w:outlineLvl w:val="0"/>
              <w:rPr>
                <w:rFonts w:ascii="仿宋" w:eastAsia="仿宋" w:hAnsi="仿宋" w:cs="仿宋"/>
                <w:szCs w:val="21"/>
              </w:rPr>
            </w:pPr>
          </w:p>
          <w:p w:rsidR="00E80FFD" w:rsidRDefault="00E80FFD" w:rsidP="00976189">
            <w:pPr>
              <w:widowControl/>
              <w:adjustRightInd w:val="0"/>
              <w:snapToGrid w:val="0"/>
              <w:jc w:val="center"/>
              <w:outlineLvl w:val="0"/>
              <w:rPr>
                <w:rFonts w:ascii="仿宋" w:eastAsia="仿宋" w:hAnsi="仿宋" w:cs="仿宋"/>
                <w:szCs w:val="21"/>
              </w:rPr>
            </w:pPr>
            <w:r w:rsidRPr="000C6B21">
              <w:rPr>
                <w:rFonts w:ascii="仿宋" w:eastAsia="仿宋" w:hAnsi="仿宋" w:cs="仿宋" w:hint="eastAsia"/>
                <w:szCs w:val="21"/>
              </w:rPr>
              <w:t>一种智能倒水机器人装置及其控制系统</w:t>
            </w:r>
          </w:p>
          <w:p w:rsidR="00E80FFD" w:rsidRPr="009A2DA5" w:rsidRDefault="00E80FFD" w:rsidP="00976189">
            <w:pPr>
              <w:widowControl/>
              <w:adjustRightInd w:val="0"/>
              <w:snapToGrid w:val="0"/>
              <w:jc w:val="center"/>
              <w:outlineLvl w:val="0"/>
              <w:rPr>
                <w:rFonts w:ascii="仿宋" w:eastAsia="仿宋" w:hAnsi="仿宋" w:cs="仿宋"/>
                <w:szCs w:val="21"/>
              </w:rPr>
            </w:pP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9A2DA5" w:rsidRDefault="00E80FFD" w:rsidP="00976189">
            <w:pPr>
              <w:widowControl/>
              <w:jc w:val="center"/>
              <w:rPr>
                <w:rFonts w:ascii="仿宋" w:eastAsia="仿宋" w:hAnsi="仿宋" w:cs="仿宋"/>
                <w:szCs w:val="21"/>
              </w:rPr>
            </w:pPr>
            <w:r w:rsidRPr="00712D91">
              <w:rPr>
                <w:rFonts w:ascii="仿宋" w:eastAsia="仿宋" w:hAnsi="仿宋" w:cs="仿宋" w:hint="eastAsia"/>
                <w:szCs w:val="21"/>
              </w:rPr>
              <w:t>201611024309X</w:t>
            </w:r>
          </w:p>
        </w:tc>
        <w:tc>
          <w:tcPr>
            <w:tcW w:w="1194" w:type="dxa"/>
          </w:tcPr>
          <w:p w:rsidR="00E80FFD" w:rsidRDefault="00E80FFD" w:rsidP="00680758">
            <w:pPr>
              <w:jc w:val="center"/>
              <w:rPr>
                <w:rFonts w:ascii="仿宋" w:eastAsia="仿宋" w:hAnsi="仿宋" w:cs="仿宋"/>
                <w:szCs w:val="21"/>
              </w:rPr>
            </w:pPr>
            <w:r w:rsidRPr="00CD7A01">
              <w:rPr>
                <w:rFonts w:ascii="仿宋" w:eastAsia="仿宋" w:hAnsi="仿宋" w:cs="仿宋" w:hint="eastAsia"/>
                <w:szCs w:val="21"/>
              </w:rPr>
              <w:t>20181120</w:t>
            </w:r>
          </w:p>
        </w:tc>
        <w:tc>
          <w:tcPr>
            <w:tcW w:w="1417" w:type="dxa"/>
            <w:vAlign w:val="center"/>
          </w:tcPr>
          <w:p w:rsidR="00E80FFD" w:rsidRPr="009A2DA5" w:rsidRDefault="00E80FFD" w:rsidP="00976189">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Pr="001F74D5"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976189">
            <w:pPr>
              <w:widowControl/>
              <w:adjustRightInd w:val="0"/>
              <w:snapToGrid w:val="0"/>
              <w:jc w:val="center"/>
              <w:outlineLvl w:val="0"/>
              <w:rPr>
                <w:rFonts w:ascii="仿宋" w:eastAsia="仿宋" w:hAnsi="仿宋" w:cs="仿宋"/>
                <w:szCs w:val="21"/>
              </w:rPr>
            </w:pPr>
            <w:r w:rsidRPr="00BC46CE">
              <w:rPr>
                <w:rFonts w:ascii="微软雅黑" w:eastAsia="微软雅黑" w:hAnsi="微软雅黑" w:cs="宋体" w:hint="eastAsia"/>
                <w:b/>
                <w:bCs/>
                <w:color w:val="000000"/>
                <w:kern w:val="36"/>
                <w:sz w:val="29"/>
                <w:szCs w:val="29"/>
              </w:rPr>
              <w:t> </w:t>
            </w:r>
            <w:r w:rsidRPr="007C0DE4">
              <w:rPr>
                <w:rFonts w:ascii="仿宋" w:eastAsia="仿宋" w:hAnsi="仿宋" w:cs="仿宋" w:hint="eastAsia"/>
                <w:szCs w:val="21"/>
              </w:rPr>
              <w:t>家用楼梯自动清扫机器人</w:t>
            </w: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12D91" w:rsidRDefault="00E80FFD" w:rsidP="00976189">
            <w:pPr>
              <w:widowControl/>
              <w:jc w:val="center"/>
              <w:rPr>
                <w:rFonts w:ascii="仿宋" w:eastAsia="仿宋" w:hAnsi="仿宋" w:cs="仿宋"/>
                <w:szCs w:val="21"/>
              </w:rPr>
            </w:pPr>
            <w:r w:rsidRPr="00712D91">
              <w:rPr>
                <w:rFonts w:ascii="仿宋" w:eastAsia="仿宋" w:hAnsi="仿宋" w:cs="仿宋" w:hint="eastAsia"/>
                <w:szCs w:val="21"/>
              </w:rPr>
              <w:t>201610334684.8</w:t>
            </w:r>
          </w:p>
        </w:tc>
        <w:tc>
          <w:tcPr>
            <w:tcW w:w="1194" w:type="dxa"/>
          </w:tcPr>
          <w:p w:rsidR="00E80FFD" w:rsidRPr="00CD7A01" w:rsidRDefault="00E80FFD" w:rsidP="00680758">
            <w:pPr>
              <w:jc w:val="center"/>
              <w:rPr>
                <w:rFonts w:ascii="仿宋" w:eastAsia="仿宋" w:hAnsi="仿宋" w:cs="仿宋"/>
                <w:szCs w:val="21"/>
              </w:rPr>
            </w:pPr>
            <w:r w:rsidRPr="00CD7A01">
              <w:rPr>
                <w:rFonts w:ascii="仿宋" w:eastAsia="仿宋" w:hAnsi="仿宋" w:cs="仿宋" w:hint="eastAsia"/>
                <w:szCs w:val="21"/>
              </w:rPr>
              <w:t>2018.06.29</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szCs w:val="21"/>
              </w:rPr>
              <w:t>上海电机学院</w:t>
            </w:r>
          </w:p>
        </w:tc>
        <w:tc>
          <w:tcPr>
            <w:tcW w:w="1134" w:type="dxa"/>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lastRenderedPageBreak/>
              <w:t>发明专利</w:t>
            </w:r>
          </w:p>
        </w:tc>
        <w:tc>
          <w:tcPr>
            <w:tcW w:w="2126" w:type="dxa"/>
            <w:vAlign w:val="center"/>
          </w:tcPr>
          <w:p w:rsidR="00E80FFD" w:rsidRPr="00420925" w:rsidRDefault="00E80FFD" w:rsidP="00420925">
            <w:pPr>
              <w:pStyle w:val="1"/>
              <w:spacing w:before="0" w:beforeAutospacing="0" w:after="77" w:afterAutospacing="0"/>
              <w:rPr>
                <w:rFonts w:ascii="微软雅黑" w:eastAsia="微软雅黑" w:hAnsi="微软雅黑"/>
                <w:color w:val="000000"/>
                <w:sz w:val="28"/>
                <w:szCs w:val="28"/>
              </w:rPr>
            </w:pPr>
            <w:r w:rsidRPr="00420925">
              <w:rPr>
                <w:rFonts w:ascii="微软雅黑" w:eastAsia="微软雅黑" w:hAnsi="微软雅黑" w:hint="eastAsia"/>
                <w:color w:val="000000"/>
                <w:sz w:val="28"/>
                <w:szCs w:val="28"/>
              </w:rPr>
              <w:t> </w:t>
            </w:r>
            <w:r w:rsidRPr="00420925">
              <w:rPr>
                <w:rFonts w:ascii="仿宋" w:eastAsia="仿宋" w:hAnsi="仿宋" w:cs="仿宋" w:hint="eastAsia"/>
                <w:b w:val="0"/>
                <w:bCs w:val="0"/>
                <w:kern w:val="2"/>
                <w:sz w:val="21"/>
                <w:szCs w:val="21"/>
              </w:rPr>
              <w:t>一种测距系统</w:t>
            </w:r>
          </w:p>
          <w:p w:rsidR="00E80FFD" w:rsidRDefault="00E80FFD" w:rsidP="00976189">
            <w:pPr>
              <w:widowControl/>
              <w:adjustRightInd w:val="0"/>
              <w:snapToGrid w:val="0"/>
              <w:jc w:val="center"/>
              <w:outlineLvl w:val="0"/>
              <w:rPr>
                <w:rFonts w:ascii="仿宋" w:eastAsia="仿宋" w:hAnsi="仿宋" w:cs="仿宋"/>
                <w:szCs w:val="21"/>
              </w:rPr>
            </w:pPr>
          </w:p>
        </w:tc>
        <w:tc>
          <w:tcPr>
            <w:tcW w:w="631"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12D91" w:rsidRDefault="00E80FFD" w:rsidP="00976189">
            <w:pPr>
              <w:widowControl/>
              <w:jc w:val="center"/>
              <w:rPr>
                <w:rFonts w:ascii="仿宋" w:eastAsia="仿宋" w:hAnsi="仿宋" w:cs="仿宋"/>
                <w:szCs w:val="21"/>
              </w:rPr>
            </w:pPr>
            <w:r w:rsidRPr="00712D91">
              <w:rPr>
                <w:rFonts w:ascii="仿宋" w:eastAsia="仿宋" w:hAnsi="仿宋" w:cs="仿宋" w:hint="eastAsia"/>
                <w:szCs w:val="21"/>
              </w:rPr>
              <w:t>201710317080.7</w:t>
            </w:r>
          </w:p>
        </w:tc>
        <w:tc>
          <w:tcPr>
            <w:tcW w:w="1194" w:type="dxa"/>
          </w:tcPr>
          <w:p w:rsidR="00E80FFD" w:rsidRDefault="00E80FFD" w:rsidP="00680758">
            <w:pPr>
              <w:jc w:val="center"/>
              <w:rPr>
                <w:rFonts w:ascii="微软雅黑" w:eastAsia="微软雅黑" w:hAnsi="微软雅黑" w:cs="宋体"/>
                <w:color w:val="000000"/>
                <w:kern w:val="0"/>
                <w:sz w:val="19"/>
                <w:szCs w:val="19"/>
              </w:rPr>
            </w:pPr>
            <w:r>
              <w:rPr>
                <w:rFonts w:ascii="微软雅黑" w:eastAsia="微软雅黑" w:hAnsi="微软雅黑" w:hint="eastAsia"/>
                <w:color w:val="000000"/>
                <w:sz w:val="18"/>
                <w:szCs w:val="18"/>
              </w:rPr>
              <w:t>2019.09.10</w:t>
            </w:r>
          </w:p>
        </w:tc>
        <w:tc>
          <w:tcPr>
            <w:tcW w:w="1417" w:type="dxa"/>
            <w:vAlign w:val="center"/>
          </w:tcPr>
          <w:p w:rsidR="00E80FFD" w:rsidRDefault="00E80FFD" w:rsidP="00976189">
            <w:pPr>
              <w:spacing w:line="240" w:lineRule="exact"/>
              <w:jc w:val="center"/>
              <w:rPr>
                <w:rFonts w:ascii="仿宋" w:eastAsia="仿宋" w:hAnsi="仿宋" w:cs="仿宋"/>
                <w:szCs w:val="21"/>
              </w:rPr>
            </w:pPr>
            <w:r w:rsidRPr="009A2DA5">
              <w:rPr>
                <w:rFonts w:ascii="仿宋" w:eastAsia="仿宋" w:hAnsi="仿宋" w:cs="仿宋"/>
                <w:szCs w:val="21"/>
              </w:rPr>
              <w:t>上海擎朗智能科技有限公司</w:t>
            </w:r>
          </w:p>
        </w:tc>
        <w:tc>
          <w:tcPr>
            <w:tcW w:w="1134" w:type="dxa"/>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712D91">
            <w:pPr>
              <w:widowControl/>
              <w:spacing w:after="79"/>
              <w:jc w:val="left"/>
              <w:outlineLvl w:val="0"/>
              <w:rPr>
                <w:rFonts w:ascii="仿宋" w:eastAsia="仿宋" w:hAnsi="仿宋" w:cs="仿宋"/>
                <w:szCs w:val="21"/>
              </w:rPr>
            </w:pPr>
            <w:r w:rsidRPr="00712D91">
              <w:rPr>
                <w:rFonts w:ascii="仿宋" w:eastAsia="仿宋" w:hAnsi="仿宋" w:cs="仿宋" w:hint="eastAsia"/>
                <w:szCs w:val="21"/>
              </w:rPr>
              <w:t>一种无线传感网络中的节点定位方法及系统</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12D91" w:rsidRDefault="00E80FFD" w:rsidP="00976189">
            <w:pPr>
              <w:widowControl/>
              <w:jc w:val="center"/>
              <w:rPr>
                <w:rFonts w:ascii="仿宋" w:eastAsia="仿宋" w:hAnsi="仿宋" w:cs="仿宋"/>
                <w:szCs w:val="21"/>
              </w:rPr>
            </w:pPr>
            <w:r w:rsidRPr="00712D91">
              <w:rPr>
                <w:rFonts w:ascii="仿宋" w:eastAsia="仿宋" w:hAnsi="仿宋" w:cs="仿宋" w:hint="eastAsia"/>
                <w:szCs w:val="21"/>
              </w:rPr>
              <w:t>201611024309</w:t>
            </w:r>
            <w:r>
              <w:rPr>
                <w:rFonts w:ascii="仿宋" w:eastAsia="仿宋" w:hAnsi="仿宋" w:cs="仿宋" w:hint="eastAsia"/>
                <w:szCs w:val="21"/>
              </w:rPr>
              <w:t>.</w:t>
            </w:r>
            <w:r w:rsidRPr="00712D91">
              <w:rPr>
                <w:rFonts w:ascii="仿宋" w:eastAsia="仿宋" w:hAnsi="仿宋" w:cs="仿宋" w:hint="eastAsia"/>
                <w:szCs w:val="21"/>
              </w:rPr>
              <w:t>X</w:t>
            </w:r>
          </w:p>
        </w:tc>
        <w:tc>
          <w:tcPr>
            <w:tcW w:w="1194" w:type="dxa"/>
          </w:tcPr>
          <w:p w:rsidR="00E80FFD" w:rsidRDefault="00E80FFD" w:rsidP="00680758">
            <w:pPr>
              <w:jc w:val="center"/>
              <w:rPr>
                <w:rFonts w:ascii="微软雅黑" w:eastAsia="微软雅黑" w:hAnsi="微软雅黑" w:cs="宋体"/>
                <w:color w:val="000000"/>
                <w:kern w:val="0"/>
                <w:sz w:val="19"/>
                <w:szCs w:val="19"/>
              </w:rPr>
            </w:pPr>
            <w:r w:rsidRPr="00712D91">
              <w:rPr>
                <w:rFonts w:ascii="微软雅黑" w:eastAsia="微软雅黑" w:hAnsi="微软雅黑" w:hint="eastAsia"/>
                <w:color w:val="000000"/>
                <w:sz w:val="18"/>
                <w:szCs w:val="18"/>
              </w:rPr>
              <w:t>2014.04.09</w:t>
            </w:r>
          </w:p>
        </w:tc>
        <w:tc>
          <w:tcPr>
            <w:tcW w:w="1417" w:type="dxa"/>
            <w:vAlign w:val="center"/>
          </w:tcPr>
          <w:p w:rsidR="00E80FFD" w:rsidRDefault="00E80FFD" w:rsidP="00CD7A01">
            <w:pPr>
              <w:spacing w:line="240" w:lineRule="exact"/>
              <w:rPr>
                <w:rFonts w:ascii="仿宋" w:eastAsia="仿宋" w:hAnsi="仿宋" w:cs="仿宋"/>
                <w:szCs w:val="21"/>
              </w:rPr>
            </w:pPr>
            <w:r>
              <w:rPr>
                <w:rFonts w:ascii="仿宋" w:eastAsia="仿宋" w:hAnsi="仿宋" w:cs="仿宋" w:hint="eastAsia"/>
                <w:szCs w:val="21"/>
              </w:rPr>
              <w:t>上海电机学院</w:t>
            </w:r>
          </w:p>
        </w:tc>
        <w:tc>
          <w:tcPr>
            <w:tcW w:w="1134" w:type="dxa"/>
          </w:tcPr>
          <w:p w:rsidR="00E80FFD" w:rsidRDefault="00E80FFD" w:rsidP="00976189">
            <w:pPr>
              <w:spacing w:line="240" w:lineRule="exact"/>
              <w:jc w:val="center"/>
              <w:rPr>
                <w:rFonts w:ascii="仿宋" w:eastAsia="仿宋" w:hAnsi="仿宋" w:cs="仿宋"/>
                <w:szCs w:val="21"/>
              </w:rPr>
            </w:pP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976189">
            <w:pPr>
              <w:widowControl/>
              <w:adjustRightInd w:val="0"/>
              <w:snapToGrid w:val="0"/>
              <w:jc w:val="center"/>
              <w:outlineLvl w:val="0"/>
              <w:rPr>
                <w:rFonts w:ascii="仿宋" w:eastAsia="仿宋" w:hAnsi="仿宋" w:cs="仿宋"/>
                <w:szCs w:val="21"/>
              </w:rPr>
            </w:pPr>
            <w:r w:rsidRPr="00712D91">
              <w:rPr>
                <w:rFonts w:ascii="仿宋" w:eastAsia="仿宋" w:hAnsi="仿宋" w:cs="仿宋" w:hint="eastAsia"/>
                <w:szCs w:val="21"/>
              </w:rPr>
              <w:t>无线传感网络中移动汇聚节点对普通节点的数据接收方法</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976189">
            <w:pPr>
              <w:widowControl/>
              <w:jc w:val="center"/>
              <w:rPr>
                <w:rFonts w:ascii="微软雅黑" w:eastAsia="微软雅黑" w:hAnsi="微软雅黑" w:cs="宋体"/>
                <w:color w:val="000000"/>
                <w:kern w:val="0"/>
                <w:sz w:val="19"/>
                <w:szCs w:val="19"/>
              </w:rPr>
            </w:pPr>
            <w:r w:rsidRPr="00CD7A01">
              <w:rPr>
                <w:rFonts w:ascii="微软雅黑" w:eastAsia="微软雅黑" w:hAnsi="微软雅黑" w:hint="eastAsia"/>
                <w:color w:val="000000"/>
                <w:sz w:val="18"/>
                <w:szCs w:val="18"/>
              </w:rPr>
              <w:t>201310694783</w:t>
            </w:r>
            <w:r>
              <w:rPr>
                <w:rFonts w:ascii="微软雅黑" w:eastAsia="微软雅黑" w:hAnsi="微软雅黑" w:hint="eastAsia"/>
                <w:color w:val="000000"/>
                <w:sz w:val="18"/>
                <w:szCs w:val="18"/>
              </w:rPr>
              <w:t>.</w:t>
            </w:r>
            <w:r w:rsidRPr="00CD7A01">
              <w:rPr>
                <w:rFonts w:ascii="微软雅黑" w:eastAsia="微软雅黑" w:hAnsi="微软雅黑" w:hint="eastAsia"/>
                <w:color w:val="000000"/>
                <w:sz w:val="18"/>
                <w:szCs w:val="18"/>
              </w:rPr>
              <w:t>3</w:t>
            </w:r>
          </w:p>
        </w:tc>
        <w:tc>
          <w:tcPr>
            <w:tcW w:w="1194" w:type="dxa"/>
          </w:tcPr>
          <w:p w:rsidR="00E80FFD" w:rsidRDefault="00E80FFD" w:rsidP="00680758">
            <w:pPr>
              <w:jc w:val="center"/>
              <w:rPr>
                <w:rFonts w:ascii="微软雅黑" w:eastAsia="微软雅黑" w:hAnsi="微软雅黑" w:cs="宋体"/>
                <w:color w:val="000000"/>
                <w:kern w:val="0"/>
                <w:sz w:val="19"/>
                <w:szCs w:val="19"/>
              </w:rPr>
            </w:pPr>
            <w:r w:rsidRPr="00CD7A01">
              <w:rPr>
                <w:rFonts w:ascii="微软雅黑" w:eastAsia="微软雅黑" w:hAnsi="微软雅黑" w:hint="eastAsia"/>
                <w:color w:val="000000"/>
                <w:sz w:val="18"/>
                <w:szCs w:val="18"/>
              </w:rPr>
              <w:t>2016.11.16</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上海电机学院</w:t>
            </w:r>
          </w:p>
        </w:tc>
        <w:tc>
          <w:tcPr>
            <w:tcW w:w="1134" w:type="dxa"/>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Default="00E80FFD" w:rsidP="00976189">
            <w:pPr>
              <w:widowControl/>
              <w:adjustRightInd w:val="0"/>
              <w:snapToGrid w:val="0"/>
              <w:jc w:val="center"/>
              <w:outlineLvl w:val="0"/>
              <w:rPr>
                <w:rFonts w:ascii="仿宋" w:eastAsia="仿宋" w:hAnsi="仿宋" w:cs="仿宋"/>
                <w:szCs w:val="21"/>
              </w:rPr>
            </w:pPr>
            <w:r w:rsidRPr="005A1055">
              <w:rPr>
                <w:rFonts w:ascii="仿宋" w:eastAsia="仿宋" w:hAnsi="仿宋" w:cs="仿宋" w:hint="eastAsia"/>
                <w:szCs w:val="21"/>
              </w:rPr>
              <w:t>一种滩涂垃圾清理机器人</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5A1055">
            <w:pPr>
              <w:widowControl/>
              <w:snapToGrid w:val="0"/>
              <w:spacing w:line="240" w:lineRule="exact"/>
              <w:jc w:val="center"/>
              <w:rPr>
                <w:rFonts w:ascii="微软雅黑" w:eastAsia="微软雅黑" w:hAnsi="微软雅黑" w:cs="宋体"/>
                <w:color w:val="000000"/>
                <w:kern w:val="0"/>
                <w:sz w:val="19"/>
                <w:szCs w:val="19"/>
              </w:rPr>
            </w:pPr>
            <w:r w:rsidRPr="005A1055">
              <w:rPr>
                <w:rFonts w:ascii="微软雅黑" w:eastAsia="微软雅黑" w:hAnsi="微软雅黑" w:cs="宋体"/>
                <w:color w:val="000000"/>
                <w:kern w:val="0"/>
                <w:sz w:val="19"/>
                <w:szCs w:val="19"/>
              </w:rPr>
              <w:t>2</w:t>
            </w:r>
            <w:r w:rsidRPr="005A1055">
              <w:rPr>
                <w:rFonts w:ascii="微软雅黑" w:eastAsia="微软雅黑" w:hAnsi="微软雅黑"/>
                <w:color w:val="000000"/>
                <w:sz w:val="18"/>
                <w:szCs w:val="18"/>
              </w:rPr>
              <w:t>01310675141.9</w:t>
            </w:r>
          </w:p>
        </w:tc>
        <w:tc>
          <w:tcPr>
            <w:tcW w:w="1194" w:type="dxa"/>
          </w:tcPr>
          <w:p w:rsidR="00E80FFD" w:rsidRPr="005A1055" w:rsidRDefault="00E80FFD" w:rsidP="0056269A">
            <w:pPr>
              <w:jc w:val="center"/>
              <w:rPr>
                <w:rFonts w:ascii="微软雅黑" w:eastAsia="微软雅黑" w:hAnsi="微软雅黑"/>
                <w:color w:val="000000"/>
                <w:sz w:val="18"/>
                <w:szCs w:val="18"/>
              </w:rPr>
            </w:pPr>
            <w:r w:rsidRPr="005A1055">
              <w:rPr>
                <w:rFonts w:ascii="微软雅黑" w:eastAsia="微软雅黑" w:hAnsi="微软雅黑"/>
                <w:color w:val="000000"/>
                <w:sz w:val="18"/>
                <w:szCs w:val="18"/>
              </w:rPr>
              <w:t>2015.10.28</w:t>
            </w:r>
          </w:p>
        </w:tc>
        <w:tc>
          <w:tcPr>
            <w:tcW w:w="1417" w:type="dxa"/>
            <w:vAlign w:val="center"/>
          </w:tcPr>
          <w:p w:rsidR="00E80FFD" w:rsidRDefault="00E80FFD" w:rsidP="00976189">
            <w:pPr>
              <w:spacing w:line="240" w:lineRule="exact"/>
              <w:jc w:val="center"/>
              <w:rPr>
                <w:rFonts w:ascii="仿宋" w:eastAsia="仿宋" w:hAnsi="仿宋" w:cs="仿宋"/>
                <w:szCs w:val="21"/>
              </w:rPr>
            </w:pPr>
            <w:r w:rsidRPr="005A1055">
              <w:rPr>
                <w:rFonts w:ascii="仿宋" w:eastAsia="仿宋" w:hAnsi="仿宋" w:cs="仿宋" w:hint="eastAsia"/>
                <w:szCs w:val="21"/>
              </w:rPr>
              <w:t>上海行迈智能科技有限公司</w:t>
            </w:r>
          </w:p>
        </w:tc>
        <w:tc>
          <w:tcPr>
            <w:tcW w:w="1134" w:type="dxa"/>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5A1055" w:rsidRDefault="00E80FFD" w:rsidP="00976189">
            <w:pPr>
              <w:widowControl/>
              <w:adjustRightInd w:val="0"/>
              <w:snapToGrid w:val="0"/>
              <w:jc w:val="center"/>
              <w:outlineLvl w:val="0"/>
              <w:rPr>
                <w:rFonts w:ascii="仿宋" w:eastAsia="仿宋" w:hAnsi="仿宋" w:cs="仿宋"/>
                <w:szCs w:val="21"/>
              </w:rPr>
            </w:pPr>
            <w:r w:rsidRPr="005E28DA">
              <w:rPr>
                <w:rFonts w:ascii="仿宋" w:eastAsia="仿宋" w:hAnsi="仿宋" w:cs="仿宋" w:hint="eastAsia"/>
                <w:szCs w:val="21"/>
              </w:rPr>
              <w:t>模块化仿生机器人的连接结构及其连接方法</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5B0ECF">
            <w:pPr>
              <w:widowControl/>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201110295992.1</w:t>
            </w:r>
          </w:p>
        </w:tc>
        <w:tc>
          <w:tcPr>
            <w:tcW w:w="1194" w:type="dxa"/>
          </w:tcPr>
          <w:p w:rsidR="00E80FFD" w:rsidRPr="005A1055" w:rsidRDefault="00E80FFD" w:rsidP="005B0ECF">
            <w:pPr>
              <w:snapToGrid w:val="0"/>
              <w:spacing w:line="240" w:lineRule="exact"/>
              <w:jc w:val="center"/>
              <w:rPr>
                <w:rFonts w:ascii="微软雅黑" w:eastAsia="微软雅黑" w:hAnsi="微软雅黑"/>
                <w:color w:val="000000"/>
                <w:sz w:val="18"/>
                <w:szCs w:val="18"/>
              </w:rPr>
            </w:pPr>
            <w:r w:rsidRPr="005E28DA">
              <w:rPr>
                <w:rFonts w:ascii="微软雅黑" w:eastAsia="微软雅黑" w:hAnsi="微软雅黑"/>
                <w:color w:val="000000"/>
                <w:sz w:val="18"/>
                <w:szCs w:val="18"/>
              </w:rPr>
              <w:t>2013.9.25</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5A1055" w:rsidRDefault="00E80FFD" w:rsidP="00976189">
            <w:pPr>
              <w:widowControl/>
              <w:adjustRightInd w:val="0"/>
              <w:snapToGrid w:val="0"/>
              <w:jc w:val="center"/>
              <w:outlineLvl w:val="0"/>
              <w:rPr>
                <w:rFonts w:ascii="仿宋" w:eastAsia="仿宋" w:hAnsi="仿宋" w:cs="仿宋"/>
                <w:szCs w:val="21"/>
              </w:rPr>
            </w:pPr>
            <w:r w:rsidRPr="005B0ECF">
              <w:rPr>
                <w:rFonts w:ascii="仿宋" w:eastAsia="仿宋" w:hAnsi="仿宋" w:cs="仿宋" w:hint="eastAsia"/>
                <w:szCs w:val="21"/>
              </w:rPr>
              <w:t>两栖轮履复合式机器人移动平台</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5B0ECF">
            <w:pPr>
              <w:widowControl/>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201310614661.9</w:t>
            </w:r>
          </w:p>
        </w:tc>
        <w:tc>
          <w:tcPr>
            <w:tcW w:w="1194" w:type="dxa"/>
          </w:tcPr>
          <w:p w:rsidR="00E80FFD" w:rsidRDefault="00E80FFD" w:rsidP="005B0ECF">
            <w:pPr>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2015.11.18</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5A1055" w:rsidRDefault="00E80FFD" w:rsidP="00976189">
            <w:pPr>
              <w:widowControl/>
              <w:adjustRightInd w:val="0"/>
              <w:snapToGrid w:val="0"/>
              <w:jc w:val="center"/>
              <w:outlineLvl w:val="0"/>
              <w:rPr>
                <w:rFonts w:ascii="仿宋" w:eastAsia="仿宋" w:hAnsi="仿宋" w:cs="仿宋"/>
                <w:szCs w:val="21"/>
              </w:rPr>
            </w:pPr>
            <w:r w:rsidRPr="005E28DA">
              <w:rPr>
                <w:rFonts w:ascii="仿宋" w:eastAsia="仿宋" w:hAnsi="仿宋" w:cs="仿宋" w:hint="eastAsia"/>
                <w:szCs w:val="21"/>
              </w:rPr>
              <w:t>一种轮履复合移动机器人平台</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5B0ECF">
            <w:pPr>
              <w:widowControl/>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201510143176.7</w:t>
            </w:r>
          </w:p>
        </w:tc>
        <w:tc>
          <w:tcPr>
            <w:tcW w:w="1194" w:type="dxa"/>
          </w:tcPr>
          <w:p w:rsidR="00E80FFD" w:rsidRDefault="00E80FFD" w:rsidP="005B0ECF">
            <w:pPr>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2017.1.25</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r>
              <w:rPr>
                <w:rFonts w:ascii="仿宋" w:eastAsia="仿宋" w:hAnsi="仿宋" w:cs="仿宋" w:hint="eastAsia"/>
                <w:szCs w:val="21"/>
              </w:rPr>
              <w:t>发明专利</w:t>
            </w:r>
          </w:p>
        </w:tc>
        <w:tc>
          <w:tcPr>
            <w:tcW w:w="2126" w:type="dxa"/>
            <w:vAlign w:val="center"/>
          </w:tcPr>
          <w:p w:rsidR="00E80FFD" w:rsidRPr="005A1055" w:rsidRDefault="00E80FFD" w:rsidP="00976189">
            <w:pPr>
              <w:widowControl/>
              <w:adjustRightInd w:val="0"/>
              <w:snapToGrid w:val="0"/>
              <w:jc w:val="center"/>
              <w:outlineLvl w:val="0"/>
              <w:rPr>
                <w:rFonts w:ascii="仿宋" w:eastAsia="仿宋" w:hAnsi="仿宋" w:cs="仿宋"/>
                <w:szCs w:val="21"/>
              </w:rPr>
            </w:pPr>
            <w:r w:rsidRPr="005E28DA">
              <w:rPr>
                <w:rFonts w:ascii="仿宋" w:eastAsia="仿宋" w:hAnsi="仿宋" w:cs="仿宋" w:hint="eastAsia"/>
                <w:szCs w:val="21"/>
              </w:rPr>
              <w:t>一种适用于轮履复合式底盘的翻转臂机构</w:t>
            </w:r>
          </w:p>
        </w:tc>
        <w:tc>
          <w:tcPr>
            <w:tcW w:w="631" w:type="dxa"/>
            <w:vAlign w:val="center"/>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中国</w:t>
            </w:r>
          </w:p>
        </w:tc>
        <w:tc>
          <w:tcPr>
            <w:tcW w:w="1294" w:type="dxa"/>
            <w:vAlign w:val="center"/>
          </w:tcPr>
          <w:p w:rsidR="00E80FFD" w:rsidRPr="0078382E" w:rsidRDefault="00E80FFD" w:rsidP="005B0ECF">
            <w:pPr>
              <w:widowControl/>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201510142678.8</w:t>
            </w:r>
          </w:p>
        </w:tc>
        <w:tc>
          <w:tcPr>
            <w:tcW w:w="1194" w:type="dxa"/>
          </w:tcPr>
          <w:p w:rsidR="00E80FFD" w:rsidRDefault="00E80FFD" w:rsidP="005B0ECF">
            <w:pPr>
              <w:snapToGrid w:val="0"/>
              <w:spacing w:line="240" w:lineRule="exact"/>
              <w:jc w:val="center"/>
              <w:rPr>
                <w:rFonts w:ascii="微软雅黑" w:eastAsia="微软雅黑" w:hAnsi="微软雅黑" w:cs="宋体"/>
                <w:color w:val="000000"/>
                <w:kern w:val="0"/>
                <w:sz w:val="19"/>
                <w:szCs w:val="19"/>
              </w:rPr>
            </w:pPr>
            <w:r w:rsidRPr="005E28DA">
              <w:rPr>
                <w:rFonts w:ascii="微软雅黑" w:eastAsia="微软雅黑" w:hAnsi="微软雅黑" w:cs="宋体"/>
                <w:color w:val="000000"/>
                <w:kern w:val="0"/>
                <w:sz w:val="19"/>
                <w:szCs w:val="19"/>
              </w:rPr>
              <w:t>2017.7.14</w:t>
            </w:r>
          </w:p>
        </w:tc>
        <w:tc>
          <w:tcPr>
            <w:tcW w:w="1417" w:type="dxa"/>
            <w:vAlign w:val="center"/>
          </w:tcPr>
          <w:p w:rsidR="00E80FFD" w:rsidRDefault="00E80FFD" w:rsidP="00976189">
            <w:pPr>
              <w:spacing w:line="240" w:lineRule="exact"/>
              <w:jc w:val="center"/>
              <w:rPr>
                <w:rFonts w:ascii="仿宋" w:eastAsia="仿宋" w:hAnsi="仿宋" w:cs="仿宋"/>
                <w:szCs w:val="21"/>
              </w:rPr>
            </w:pPr>
            <w:r>
              <w:rPr>
                <w:rFonts w:ascii="仿宋" w:eastAsia="仿宋" w:hAnsi="仿宋" w:cs="仿宋" w:hint="eastAsia"/>
                <w:szCs w:val="21"/>
              </w:rPr>
              <w:t>上海</w:t>
            </w:r>
            <w:r w:rsidRPr="009A2DA5">
              <w:rPr>
                <w:rFonts w:ascii="仿宋" w:eastAsia="仿宋" w:hAnsi="仿宋" w:cs="仿宋"/>
                <w:szCs w:val="21"/>
              </w:rPr>
              <w:t>合时</w:t>
            </w:r>
            <w:r w:rsidRPr="000C6B21">
              <w:rPr>
                <w:rFonts w:ascii="仿宋" w:eastAsia="仿宋" w:hAnsi="仿宋" w:cs="仿宋" w:hint="eastAsia"/>
                <w:szCs w:val="21"/>
              </w:rPr>
              <w:t>智能科技有限公司</w:t>
            </w:r>
          </w:p>
        </w:tc>
        <w:tc>
          <w:tcPr>
            <w:tcW w:w="1134" w:type="dxa"/>
          </w:tcPr>
          <w:p w:rsidR="00E80FFD" w:rsidRDefault="00E80FFD" w:rsidP="00771515">
            <w:pPr>
              <w:spacing w:line="240" w:lineRule="exact"/>
              <w:jc w:val="center"/>
              <w:rPr>
                <w:rFonts w:ascii="仿宋" w:eastAsia="仿宋" w:hAnsi="仿宋" w:cs="仿宋"/>
                <w:szCs w:val="21"/>
              </w:rPr>
            </w:pPr>
            <w:r>
              <w:rPr>
                <w:rFonts w:ascii="仿宋" w:eastAsia="仿宋" w:hAnsi="仿宋" w:cs="仿宋" w:hint="eastAsia"/>
                <w:szCs w:val="21"/>
              </w:rPr>
              <w:t>有效</w:t>
            </w:r>
          </w:p>
        </w:tc>
      </w:tr>
      <w:tr w:rsidR="00E80FFD" w:rsidTr="00E80FFD">
        <w:tc>
          <w:tcPr>
            <w:tcW w:w="1135" w:type="dxa"/>
            <w:vAlign w:val="center"/>
          </w:tcPr>
          <w:p w:rsidR="00E80FFD" w:rsidRDefault="00E80FFD" w:rsidP="00771515">
            <w:pPr>
              <w:spacing w:line="240" w:lineRule="exact"/>
              <w:rPr>
                <w:rFonts w:ascii="仿宋" w:eastAsia="仿宋" w:hAnsi="仿宋" w:cs="仿宋"/>
                <w:szCs w:val="21"/>
              </w:rPr>
            </w:pPr>
          </w:p>
        </w:tc>
        <w:tc>
          <w:tcPr>
            <w:tcW w:w="2126" w:type="dxa"/>
            <w:vAlign w:val="center"/>
          </w:tcPr>
          <w:p w:rsidR="00E80FFD" w:rsidRPr="005A1055" w:rsidRDefault="00E80FFD" w:rsidP="00976189">
            <w:pPr>
              <w:widowControl/>
              <w:adjustRightInd w:val="0"/>
              <w:snapToGrid w:val="0"/>
              <w:jc w:val="center"/>
              <w:outlineLvl w:val="0"/>
              <w:rPr>
                <w:rFonts w:ascii="仿宋" w:eastAsia="仿宋" w:hAnsi="仿宋" w:cs="仿宋"/>
                <w:szCs w:val="21"/>
              </w:rPr>
            </w:pPr>
          </w:p>
        </w:tc>
        <w:tc>
          <w:tcPr>
            <w:tcW w:w="631" w:type="dxa"/>
            <w:vAlign w:val="center"/>
          </w:tcPr>
          <w:p w:rsidR="00E80FFD" w:rsidRDefault="00E80FFD" w:rsidP="00976189">
            <w:pPr>
              <w:spacing w:line="240" w:lineRule="exact"/>
              <w:jc w:val="center"/>
              <w:rPr>
                <w:rFonts w:ascii="仿宋" w:eastAsia="仿宋" w:hAnsi="仿宋" w:cs="仿宋"/>
                <w:szCs w:val="21"/>
              </w:rPr>
            </w:pPr>
          </w:p>
        </w:tc>
        <w:tc>
          <w:tcPr>
            <w:tcW w:w="1294" w:type="dxa"/>
            <w:vAlign w:val="center"/>
          </w:tcPr>
          <w:p w:rsidR="00E80FFD" w:rsidRPr="0078382E" w:rsidRDefault="00E80FFD" w:rsidP="00976189">
            <w:pPr>
              <w:widowControl/>
              <w:jc w:val="center"/>
              <w:rPr>
                <w:rFonts w:ascii="微软雅黑" w:eastAsia="微软雅黑" w:hAnsi="微软雅黑" w:cs="宋体"/>
                <w:color w:val="000000"/>
                <w:kern w:val="0"/>
                <w:sz w:val="19"/>
                <w:szCs w:val="19"/>
              </w:rPr>
            </w:pPr>
          </w:p>
        </w:tc>
        <w:tc>
          <w:tcPr>
            <w:tcW w:w="1194" w:type="dxa"/>
          </w:tcPr>
          <w:p w:rsidR="00E80FFD" w:rsidRDefault="00E80FFD" w:rsidP="00680758">
            <w:pPr>
              <w:jc w:val="center"/>
              <w:rPr>
                <w:rFonts w:ascii="微软雅黑" w:eastAsia="微软雅黑" w:hAnsi="微软雅黑" w:cs="宋体"/>
                <w:color w:val="000000"/>
                <w:kern w:val="0"/>
                <w:sz w:val="19"/>
                <w:szCs w:val="19"/>
              </w:rPr>
            </w:pPr>
          </w:p>
        </w:tc>
        <w:tc>
          <w:tcPr>
            <w:tcW w:w="1417" w:type="dxa"/>
            <w:vAlign w:val="center"/>
          </w:tcPr>
          <w:p w:rsidR="00E80FFD" w:rsidRDefault="00E80FFD" w:rsidP="00976189">
            <w:pPr>
              <w:spacing w:line="240" w:lineRule="exact"/>
              <w:jc w:val="center"/>
              <w:rPr>
                <w:rFonts w:ascii="仿宋" w:eastAsia="仿宋" w:hAnsi="仿宋" w:cs="仿宋"/>
                <w:szCs w:val="21"/>
              </w:rPr>
            </w:pPr>
          </w:p>
        </w:tc>
        <w:tc>
          <w:tcPr>
            <w:tcW w:w="1134" w:type="dxa"/>
          </w:tcPr>
          <w:p w:rsidR="00E80FFD" w:rsidRDefault="00E80FFD" w:rsidP="00976189">
            <w:pPr>
              <w:spacing w:line="240" w:lineRule="exact"/>
              <w:jc w:val="center"/>
              <w:rPr>
                <w:rFonts w:ascii="仿宋" w:eastAsia="仿宋" w:hAnsi="仿宋" w:cs="仿宋"/>
                <w:szCs w:val="21"/>
              </w:rPr>
            </w:pPr>
          </w:p>
        </w:tc>
      </w:tr>
    </w:tbl>
    <w:p w:rsidR="00694E3B" w:rsidRDefault="00694E3B">
      <w:pPr>
        <w:spacing w:line="440" w:lineRule="exact"/>
        <w:rPr>
          <w:rFonts w:ascii="仿宋" w:eastAsia="仿宋" w:hAnsi="仿宋" w:cs="仿宋"/>
          <w:b/>
          <w:bCs/>
          <w:sz w:val="24"/>
        </w:rPr>
      </w:pPr>
    </w:p>
    <w:p w:rsidR="00741B8B" w:rsidRDefault="00741B8B">
      <w:pPr>
        <w:spacing w:line="440" w:lineRule="exact"/>
        <w:rPr>
          <w:rFonts w:ascii="仿宋" w:eastAsia="仿宋" w:hAnsi="仿宋" w:cs="仿宋"/>
          <w:sz w:val="24"/>
        </w:rPr>
      </w:pPr>
    </w:p>
    <w:p w:rsidR="00741B8B" w:rsidRDefault="00741B8B">
      <w:pPr>
        <w:spacing w:line="440" w:lineRule="exact"/>
        <w:rPr>
          <w:rFonts w:ascii="仿宋" w:eastAsia="仿宋" w:hAnsi="仿宋" w:cs="仿宋"/>
          <w:sz w:val="24"/>
        </w:rPr>
      </w:pPr>
    </w:p>
    <w:p w:rsidR="00741B8B" w:rsidRDefault="006A677E">
      <w:pPr>
        <w:spacing w:line="440" w:lineRule="exact"/>
        <w:rPr>
          <w:rFonts w:ascii="仿宋" w:eastAsia="仿宋" w:hAnsi="仿宋" w:cs="仿宋"/>
          <w:b/>
          <w:bCs/>
          <w:sz w:val="24"/>
        </w:rPr>
      </w:pPr>
      <w:r>
        <w:rPr>
          <w:rFonts w:ascii="仿宋" w:eastAsia="仿宋" w:hAnsi="仿宋" w:cs="仿宋" w:hint="eastAsia"/>
          <w:b/>
          <w:bCs/>
          <w:sz w:val="24"/>
        </w:rPr>
        <w:t>发表论文著作情况</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268"/>
        <w:gridCol w:w="1985"/>
        <w:gridCol w:w="1276"/>
        <w:gridCol w:w="1175"/>
        <w:gridCol w:w="1077"/>
      </w:tblGrid>
      <w:tr w:rsidR="00E80FFD" w:rsidRPr="009000BF" w:rsidTr="00E80FFD">
        <w:trPr>
          <w:trHeight w:val="567"/>
          <w:jc w:val="center"/>
        </w:trPr>
        <w:tc>
          <w:tcPr>
            <w:tcW w:w="825"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hint="eastAsia"/>
                <w:bCs/>
                <w:sz w:val="24"/>
              </w:rPr>
              <w:t>序号</w:t>
            </w:r>
          </w:p>
        </w:tc>
        <w:tc>
          <w:tcPr>
            <w:tcW w:w="2268"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hint="eastAsia"/>
                <w:bCs/>
                <w:sz w:val="24"/>
              </w:rPr>
              <w:t>论文题目</w:t>
            </w:r>
          </w:p>
        </w:tc>
        <w:tc>
          <w:tcPr>
            <w:tcW w:w="1985"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hint="eastAsia"/>
                <w:bCs/>
                <w:sz w:val="24"/>
              </w:rPr>
              <w:t>所有作者（通讯作者请标注*）</w:t>
            </w:r>
          </w:p>
        </w:tc>
        <w:tc>
          <w:tcPr>
            <w:tcW w:w="1276"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hint="eastAsia"/>
                <w:bCs/>
                <w:sz w:val="24"/>
              </w:rPr>
              <w:t>期刊名称</w:t>
            </w:r>
          </w:p>
        </w:tc>
        <w:tc>
          <w:tcPr>
            <w:tcW w:w="1175"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bCs/>
                <w:sz w:val="24"/>
              </w:rPr>
              <w:t>年份、卷期及页码</w:t>
            </w:r>
          </w:p>
        </w:tc>
        <w:tc>
          <w:tcPr>
            <w:tcW w:w="1077" w:type="dxa"/>
            <w:vAlign w:val="center"/>
          </w:tcPr>
          <w:p w:rsidR="00E80FFD" w:rsidRPr="009000BF" w:rsidRDefault="00E80FFD" w:rsidP="00EC79A1">
            <w:pPr>
              <w:snapToGrid w:val="0"/>
              <w:ind w:right="6"/>
              <w:jc w:val="center"/>
              <w:rPr>
                <w:rFonts w:ascii="宋体" w:hAnsi="宋体"/>
                <w:bCs/>
                <w:sz w:val="24"/>
              </w:rPr>
            </w:pPr>
            <w:r w:rsidRPr="009000BF">
              <w:rPr>
                <w:rFonts w:ascii="宋体" w:hAnsi="宋体" w:hint="eastAsia"/>
                <w:bCs/>
                <w:sz w:val="24"/>
              </w:rPr>
              <w:t xml:space="preserve">被SCI、EI、ISTP收录情况 </w:t>
            </w:r>
          </w:p>
        </w:tc>
      </w:tr>
      <w:tr w:rsidR="00E80FFD" w:rsidTr="00E80FFD">
        <w:trPr>
          <w:trHeight w:val="656"/>
          <w:jc w:val="center"/>
        </w:trPr>
        <w:tc>
          <w:tcPr>
            <w:tcW w:w="825" w:type="dxa"/>
          </w:tcPr>
          <w:p w:rsidR="00E80FFD" w:rsidRDefault="00E80FFD" w:rsidP="006C22A9">
            <w:pPr>
              <w:snapToGrid w:val="0"/>
              <w:spacing w:line="336" w:lineRule="auto"/>
              <w:ind w:right="6"/>
              <w:rPr>
                <w:rFonts w:ascii="仿宋_GB2312" w:eastAsia="仿宋_GB2312"/>
                <w:bCs/>
                <w:sz w:val="24"/>
              </w:rPr>
            </w:pPr>
            <w:r>
              <w:rPr>
                <w:rFonts w:ascii="仿宋_GB2312" w:eastAsia="仿宋_GB2312" w:hint="eastAsia"/>
                <w:bCs/>
                <w:sz w:val="24"/>
              </w:rPr>
              <w:t>1</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A852C0">
              <w:rPr>
                <w:rFonts w:ascii="仿宋" w:eastAsia="仿宋" w:hAnsi="仿宋" w:cs="仿宋"/>
                <w:szCs w:val="21"/>
              </w:rPr>
              <w:t>An improved localization algorithm for intelligent robot</w:t>
            </w:r>
          </w:p>
        </w:tc>
        <w:tc>
          <w:tcPr>
            <w:tcW w:w="1985" w:type="dxa"/>
          </w:tcPr>
          <w:p w:rsidR="00E80FFD" w:rsidRPr="005E0C24" w:rsidRDefault="00E80FFD" w:rsidP="00A852C0">
            <w:pPr>
              <w:spacing w:line="240" w:lineRule="exact"/>
              <w:jc w:val="center"/>
              <w:rPr>
                <w:rFonts w:ascii="仿宋" w:eastAsia="仿宋" w:hAnsi="仿宋" w:cs="仿宋"/>
                <w:szCs w:val="21"/>
              </w:rPr>
            </w:pPr>
            <w:r w:rsidRPr="005E0C24">
              <w:rPr>
                <w:rFonts w:ascii="仿宋" w:eastAsia="仿宋" w:hAnsi="仿宋" w:cs="仿宋" w:hint="eastAsia"/>
                <w:szCs w:val="21"/>
              </w:rPr>
              <w:t>章宏凯，陈年生，范光宇</w:t>
            </w:r>
          </w:p>
        </w:tc>
        <w:tc>
          <w:tcPr>
            <w:tcW w:w="1276"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CISP-BMEI 2019</w:t>
            </w:r>
          </w:p>
        </w:tc>
        <w:tc>
          <w:tcPr>
            <w:tcW w:w="1175"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2</w:t>
            </w:r>
            <w:r w:rsidRPr="00A852C0">
              <w:rPr>
                <w:rFonts w:ascii="仿宋" w:eastAsia="仿宋" w:hAnsi="仿宋" w:cs="仿宋"/>
                <w:szCs w:val="21"/>
              </w:rPr>
              <w:t>019</w:t>
            </w:r>
          </w:p>
        </w:tc>
        <w:tc>
          <w:tcPr>
            <w:tcW w:w="1077"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6C22A9">
            <w:pPr>
              <w:snapToGrid w:val="0"/>
              <w:spacing w:line="336" w:lineRule="auto"/>
              <w:ind w:right="6"/>
              <w:rPr>
                <w:rFonts w:ascii="仿宋_GB2312" w:eastAsia="仿宋_GB2312"/>
                <w:bCs/>
                <w:sz w:val="24"/>
              </w:rPr>
            </w:pPr>
            <w:r>
              <w:rPr>
                <w:rFonts w:ascii="仿宋_GB2312" w:eastAsia="仿宋_GB2312" w:hint="eastAsia"/>
                <w:bCs/>
                <w:sz w:val="24"/>
              </w:rPr>
              <w:t>2</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A852C0">
              <w:rPr>
                <w:rFonts w:ascii="仿宋" w:eastAsia="仿宋" w:hAnsi="仿宋" w:cs="仿宋" w:hint="eastAsia"/>
                <w:szCs w:val="21"/>
              </w:rPr>
              <w:t>An improved scan matching algorithm in SLAM</w:t>
            </w:r>
          </w:p>
        </w:tc>
        <w:tc>
          <w:tcPr>
            <w:tcW w:w="1985" w:type="dxa"/>
          </w:tcPr>
          <w:p w:rsidR="00E80FFD" w:rsidRPr="005E0C24" w:rsidRDefault="00E80FFD" w:rsidP="00A852C0">
            <w:pPr>
              <w:spacing w:line="240" w:lineRule="exact"/>
              <w:jc w:val="center"/>
              <w:rPr>
                <w:rFonts w:ascii="仿宋" w:eastAsia="仿宋" w:hAnsi="仿宋" w:cs="仿宋"/>
                <w:szCs w:val="21"/>
              </w:rPr>
            </w:pPr>
            <w:r w:rsidRPr="005E0C24">
              <w:rPr>
                <w:rFonts w:ascii="仿宋" w:eastAsia="仿宋" w:hAnsi="仿宋" w:cs="仿宋" w:hint="eastAsia"/>
                <w:szCs w:val="21"/>
              </w:rPr>
              <w:t>章宏凯，陈年生，范光宇</w:t>
            </w:r>
          </w:p>
        </w:tc>
        <w:tc>
          <w:tcPr>
            <w:tcW w:w="1276"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ICSAI 2019</w:t>
            </w:r>
          </w:p>
        </w:tc>
        <w:tc>
          <w:tcPr>
            <w:tcW w:w="1175"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2</w:t>
            </w:r>
            <w:r w:rsidRPr="00A852C0">
              <w:rPr>
                <w:rFonts w:ascii="仿宋" w:eastAsia="仿宋" w:hAnsi="仿宋" w:cs="仿宋"/>
                <w:szCs w:val="21"/>
              </w:rPr>
              <w:t>019</w:t>
            </w:r>
          </w:p>
        </w:tc>
        <w:tc>
          <w:tcPr>
            <w:tcW w:w="1077"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6C22A9">
            <w:pPr>
              <w:snapToGrid w:val="0"/>
              <w:spacing w:line="336" w:lineRule="auto"/>
              <w:ind w:right="6"/>
              <w:rPr>
                <w:rFonts w:ascii="仿宋_GB2312" w:eastAsia="仿宋_GB2312"/>
                <w:bCs/>
                <w:sz w:val="24"/>
              </w:rPr>
            </w:pPr>
            <w:r>
              <w:rPr>
                <w:rFonts w:ascii="仿宋_GB2312" w:eastAsia="仿宋_GB2312" w:hint="eastAsia"/>
                <w:bCs/>
                <w:sz w:val="24"/>
              </w:rPr>
              <w:t>3</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A852C0">
              <w:rPr>
                <w:rFonts w:ascii="仿宋" w:eastAsia="仿宋" w:hAnsi="仿宋" w:cs="仿宋" w:hint="eastAsia"/>
                <w:szCs w:val="21"/>
              </w:rPr>
              <w:t>基于粒子滤波的智能机器人定位算法</w:t>
            </w:r>
            <w:r w:rsidRPr="00A852C0">
              <w:rPr>
                <w:rFonts w:ascii="仿宋" w:eastAsia="仿宋" w:hAnsi="仿宋" w:cs="仿宋"/>
                <w:szCs w:val="21"/>
              </w:rPr>
              <w:t xml:space="preserve"> </w:t>
            </w:r>
          </w:p>
        </w:tc>
        <w:tc>
          <w:tcPr>
            <w:tcW w:w="1985" w:type="dxa"/>
          </w:tcPr>
          <w:p w:rsidR="00E80FFD" w:rsidRPr="003E4B7E" w:rsidRDefault="00E80FFD" w:rsidP="00A852C0">
            <w:pPr>
              <w:spacing w:line="240" w:lineRule="exact"/>
              <w:jc w:val="center"/>
              <w:rPr>
                <w:rFonts w:ascii="仿宋" w:eastAsia="仿宋" w:hAnsi="仿宋" w:cs="仿宋"/>
                <w:szCs w:val="21"/>
              </w:rPr>
            </w:pPr>
            <w:r w:rsidRPr="005E0C24">
              <w:rPr>
                <w:rFonts w:ascii="仿宋" w:eastAsia="仿宋" w:hAnsi="仿宋" w:cs="仿宋" w:hint="eastAsia"/>
                <w:szCs w:val="21"/>
              </w:rPr>
              <w:t>章宏凯，陈年生，范光宇</w:t>
            </w:r>
          </w:p>
        </w:tc>
        <w:tc>
          <w:tcPr>
            <w:tcW w:w="1276" w:type="dxa"/>
          </w:tcPr>
          <w:p w:rsidR="00E80FFD" w:rsidRPr="003E4B7E" w:rsidRDefault="00E80FFD" w:rsidP="00A852C0">
            <w:pPr>
              <w:spacing w:line="240" w:lineRule="exact"/>
              <w:jc w:val="center"/>
              <w:rPr>
                <w:rFonts w:ascii="仿宋" w:eastAsia="仿宋" w:hAnsi="仿宋" w:cs="仿宋"/>
                <w:szCs w:val="21"/>
              </w:rPr>
            </w:pPr>
            <w:r w:rsidRPr="00A852C0">
              <w:rPr>
                <w:rFonts w:ascii="仿宋" w:eastAsia="仿宋" w:hAnsi="仿宋" w:cs="仿宋" w:hint="eastAsia"/>
                <w:szCs w:val="21"/>
              </w:rPr>
              <w:t>计算机应用与软件</w:t>
            </w:r>
          </w:p>
        </w:tc>
        <w:tc>
          <w:tcPr>
            <w:tcW w:w="1175" w:type="dxa"/>
          </w:tcPr>
          <w:p w:rsidR="00E80FFD" w:rsidRPr="00A852C0" w:rsidRDefault="00E80FFD" w:rsidP="00BC2D44">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2</w:t>
            </w:r>
            <w:r w:rsidRPr="00A852C0">
              <w:rPr>
                <w:rFonts w:ascii="仿宋" w:eastAsia="仿宋" w:hAnsi="仿宋" w:cs="仿宋"/>
                <w:szCs w:val="21"/>
              </w:rPr>
              <w:t>020.2</w:t>
            </w:r>
          </w:p>
        </w:tc>
        <w:tc>
          <w:tcPr>
            <w:tcW w:w="1077" w:type="dxa"/>
          </w:tcPr>
          <w:p w:rsidR="00E80FFD" w:rsidRPr="00A852C0" w:rsidRDefault="00E80FFD" w:rsidP="00BC2D44">
            <w:pPr>
              <w:snapToGrid w:val="0"/>
              <w:spacing w:line="336" w:lineRule="auto"/>
              <w:ind w:right="6"/>
              <w:jc w:val="center"/>
              <w:rPr>
                <w:rFonts w:ascii="仿宋" w:eastAsia="仿宋" w:hAnsi="仿宋" w:cs="仿宋"/>
                <w:szCs w:val="21"/>
              </w:rPr>
            </w:pPr>
          </w:p>
        </w:tc>
      </w:tr>
      <w:tr w:rsidR="00E80FFD" w:rsidTr="00E80FFD">
        <w:trPr>
          <w:trHeight w:val="697"/>
          <w:jc w:val="center"/>
        </w:trPr>
        <w:tc>
          <w:tcPr>
            <w:tcW w:w="825" w:type="dxa"/>
          </w:tcPr>
          <w:p w:rsidR="00E80FFD" w:rsidRDefault="00E80FFD" w:rsidP="00F863EF">
            <w:pPr>
              <w:snapToGrid w:val="0"/>
              <w:spacing w:line="336" w:lineRule="auto"/>
              <w:ind w:right="6"/>
              <w:rPr>
                <w:rFonts w:ascii="仿宋_GB2312" w:eastAsia="仿宋_GB2312"/>
                <w:bCs/>
                <w:sz w:val="24"/>
              </w:rPr>
            </w:pPr>
            <w:r>
              <w:rPr>
                <w:rFonts w:ascii="仿宋_GB2312" w:eastAsia="仿宋_GB2312" w:hint="eastAsia"/>
                <w:bCs/>
                <w:sz w:val="24"/>
              </w:rPr>
              <w:t>4</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A852C0">
              <w:rPr>
                <w:rFonts w:ascii="仿宋" w:eastAsia="仿宋" w:hAnsi="仿宋" w:cs="仿宋"/>
                <w:szCs w:val="21"/>
              </w:rPr>
              <w:t xml:space="preserve">An Improved Localization Method for Mobile Wireless Sensor Networks/ </w:t>
            </w:r>
          </w:p>
        </w:tc>
        <w:tc>
          <w:tcPr>
            <w:tcW w:w="1985" w:type="dxa"/>
          </w:tcPr>
          <w:p w:rsidR="00E80FFD" w:rsidRPr="00A852C0" w:rsidRDefault="00E80FFD" w:rsidP="00A852C0">
            <w:pPr>
              <w:spacing w:line="240" w:lineRule="exact"/>
              <w:jc w:val="center"/>
              <w:rPr>
                <w:rFonts w:ascii="仿宋" w:eastAsia="仿宋" w:hAnsi="仿宋" w:cs="仿宋"/>
                <w:szCs w:val="21"/>
              </w:rPr>
            </w:pPr>
            <w:r w:rsidRPr="005E0C24">
              <w:rPr>
                <w:rFonts w:ascii="仿宋" w:eastAsia="仿宋" w:hAnsi="仿宋" w:cs="仿宋" w:hint="eastAsia"/>
                <w:szCs w:val="21"/>
              </w:rPr>
              <w:t>范光宇</w:t>
            </w:r>
            <w:r>
              <w:rPr>
                <w:rFonts w:ascii="仿宋" w:eastAsia="仿宋" w:hAnsi="仿宋" w:cs="仿宋" w:hint="eastAsia"/>
                <w:szCs w:val="21"/>
              </w:rPr>
              <w:t>，汪鑫</w:t>
            </w:r>
            <w:r w:rsidRPr="000E2EFB">
              <w:rPr>
                <w:rFonts w:ascii="仿宋" w:eastAsia="仿宋" w:hAnsi="仿宋" w:cs="仿宋" w:hint="eastAsia"/>
                <w:szCs w:val="21"/>
              </w:rPr>
              <w:t>,曾祥绪</w:t>
            </w:r>
          </w:p>
        </w:tc>
        <w:tc>
          <w:tcPr>
            <w:tcW w:w="1276"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ICSAI 2017</w:t>
            </w:r>
          </w:p>
        </w:tc>
        <w:tc>
          <w:tcPr>
            <w:tcW w:w="1175"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2017</w:t>
            </w:r>
          </w:p>
        </w:tc>
        <w:tc>
          <w:tcPr>
            <w:tcW w:w="1077"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BD774E">
            <w:pPr>
              <w:snapToGrid w:val="0"/>
              <w:spacing w:line="336" w:lineRule="auto"/>
              <w:ind w:right="6"/>
              <w:rPr>
                <w:rFonts w:ascii="仿宋_GB2312" w:eastAsia="仿宋_GB2312"/>
                <w:bCs/>
                <w:sz w:val="24"/>
              </w:rPr>
            </w:pPr>
            <w:r>
              <w:rPr>
                <w:rFonts w:ascii="仿宋_GB2312" w:eastAsia="仿宋_GB2312" w:hint="eastAsia"/>
                <w:bCs/>
                <w:sz w:val="24"/>
              </w:rPr>
              <w:lastRenderedPageBreak/>
              <w:t>5</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E403C0">
              <w:rPr>
                <w:rFonts w:ascii="仿宋" w:eastAsia="仿宋" w:hAnsi="仿宋" w:cs="仿宋"/>
                <w:szCs w:val="21"/>
              </w:rPr>
              <w:t>A hybrid reservation-based MAC protocol for underwater acoustic sensor networks</w:t>
            </w:r>
          </w:p>
        </w:tc>
        <w:tc>
          <w:tcPr>
            <w:tcW w:w="1985" w:type="dxa"/>
          </w:tcPr>
          <w:p w:rsidR="00E80FFD" w:rsidRPr="00A852C0" w:rsidRDefault="00E80FFD" w:rsidP="00A852C0">
            <w:pPr>
              <w:spacing w:line="240" w:lineRule="exact"/>
              <w:jc w:val="center"/>
              <w:rPr>
                <w:rFonts w:ascii="仿宋" w:eastAsia="仿宋" w:hAnsi="仿宋" w:cs="仿宋"/>
                <w:szCs w:val="21"/>
              </w:rPr>
            </w:pPr>
            <w:r>
              <w:rPr>
                <w:rFonts w:ascii="仿宋" w:eastAsia="仿宋" w:hAnsi="仿宋" w:cs="仿宋" w:hint="eastAsia"/>
                <w:szCs w:val="21"/>
              </w:rPr>
              <w:t>范光宇等</w:t>
            </w:r>
          </w:p>
        </w:tc>
        <w:tc>
          <w:tcPr>
            <w:tcW w:w="1276" w:type="dxa"/>
          </w:tcPr>
          <w:p w:rsidR="00E80FFD" w:rsidRPr="00A852C0" w:rsidRDefault="00E80FFD" w:rsidP="00A852C0">
            <w:pPr>
              <w:snapToGrid w:val="0"/>
              <w:spacing w:line="336" w:lineRule="auto"/>
              <w:ind w:right="6"/>
              <w:jc w:val="center"/>
              <w:rPr>
                <w:rFonts w:ascii="仿宋" w:eastAsia="仿宋" w:hAnsi="仿宋" w:cs="仿宋"/>
                <w:szCs w:val="21"/>
              </w:rPr>
            </w:pPr>
            <w:r w:rsidRPr="00E403C0">
              <w:rPr>
                <w:rFonts w:ascii="仿宋" w:eastAsia="仿宋" w:hAnsi="仿宋" w:cs="仿宋"/>
                <w:szCs w:val="21"/>
              </w:rPr>
              <w:t>Ad Hoc Networks</w:t>
            </w:r>
          </w:p>
        </w:tc>
        <w:tc>
          <w:tcPr>
            <w:tcW w:w="1175" w:type="dxa"/>
          </w:tcPr>
          <w:p w:rsidR="00E80FFD" w:rsidRPr="00A852C0" w:rsidRDefault="00E80FFD" w:rsidP="00A852C0">
            <w:pPr>
              <w:snapToGrid w:val="0"/>
              <w:spacing w:line="336" w:lineRule="auto"/>
              <w:ind w:right="6"/>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013</w:t>
            </w:r>
          </w:p>
        </w:tc>
        <w:tc>
          <w:tcPr>
            <w:tcW w:w="1077" w:type="dxa"/>
          </w:tcPr>
          <w:p w:rsidR="00E80FFD" w:rsidRPr="00A852C0" w:rsidRDefault="00E80FFD" w:rsidP="00A852C0">
            <w:pPr>
              <w:snapToGrid w:val="0"/>
              <w:spacing w:line="336" w:lineRule="auto"/>
              <w:ind w:right="6"/>
              <w:jc w:val="center"/>
              <w:rPr>
                <w:rFonts w:ascii="仿宋" w:eastAsia="仿宋" w:hAnsi="仿宋" w:cs="仿宋"/>
                <w:szCs w:val="21"/>
              </w:rPr>
            </w:pPr>
            <w:r>
              <w:rPr>
                <w:rFonts w:ascii="仿宋" w:eastAsia="仿宋" w:hAnsi="仿宋" w:cs="仿宋" w:hint="eastAsia"/>
                <w:szCs w:val="21"/>
              </w:rPr>
              <w:t>S</w:t>
            </w:r>
            <w:r>
              <w:rPr>
                <w:rFonts w:ascii="仿宋" w:eastAsia="仿宋" w:hAnsi="仿宋" w:cs="仿宋"/>
                <w:szCs w:val="21"/>
              </w:rPr>
              <w:t>CI</w:t>
            </w:r>
          </w:p>
        </w:tc>
      </w:tr>
      <w:tr w:rsidR="00E80FFD" w:rsidTr="00E80FFD">
        <w:trPr>
          <w:trHeight w:val="697"/>
          <w:jc w:val="center"/>
        </w:trPr>
        <w:tc>
          <w:tcPr>
            <w:tcW w:w="825" w:type="dxa"/>
          </w:tcPr>
          <w:p w:rsidR="00E80FFD" w:rsidRDefault="00E80FFD" w:rsidP="009A46F3">
            <w:pPr>
              <w:snapToGrid w:val="0"/>
              <w:spacing w:line="336" w:lineRule="auto"/>
              <w:ind w:right="6"/>
              <w:rPr>
                <w:rFonts w:ascii="仿宋_GB2312" w:eastAsia="仿宋_GB2312"/>
                <w:bCs/>
                <w:sz w:val="24"/>
              </w:rPr>
            </w:pPr>
            <w:r>
              <w:rPr>
                <w:rFonts w:ascii="仿宋_GB2312" w:eastAsia="仿宋_GB2312" w:hint="eastAsia"/>
                <w:bCs/>
                <w:sz w:val="24"/>
              </w:rPr>
              <w:t>6</w:t>
            </w:r>
          </w:p>
        </w:tc>
        <w:tc>
          <w:tcPr>
            <w:tcW w:w="2268" w:type="dxa"/>
            <w:vAlign w:val="center"/>
          </w:tcPr>
          <w:p w:rsidR="00E80FFD" w:rsidRPr="00A852C0" w:rsidRDefault="00E80FFD" w:rsidP="00A852C0">
            <w:pPr>
              <w:spacing w:line="240" w:lineRule="exact"/>
              <w:jc w:val="center"/>
              <w:rPr>
                <w:rFonts w:ascii="仿宋" w:eastAsia="仿宋" w:hAnsi="仿宋" w:cs="仿宋"/>
                <w:szCs w:val="21"/>
              </w:rPr>
            </w:pPr>
            <w:r w:rsidRPr="00A852C0">
              <w:rPr>
                <w:rFonts w:ascii="仿宋" w:eastAsia="仿宋" w:hAnsi="仿宋" w:cs="仿宋"/>
                <w:szCs w:val="21"/>
              </w:rPr>
              <w:t>A Cross-layer Contention-based MAC Protocol for UWSNS/ ICSAI 2016</w:t>
            </w:r>
          </w:p>
        </w:tc>
        <w:tc>
          <w:tcPr>
            <w:tcW w:w="1985" w:type="dxa"/>
          </w:tcPr>
          <w:p w:rsidR="00E80FFD" w:rsidRPr="00A852C0" w:rsidRDefault="00E80FFD" w:rsidP="00A852C0">
            <w:pPr>
              <w:spacing w:line="240" w:lineRule="exact"/>
              <w:jc w:val="center"/>
              <w:rPr>
                <w:rFonts w:ascii="仿宋" w:eastAsia="仿宋" w:hAnsi="仿宋" w:cs="仿宋"/>
                <w:szCs w:val="21"/>
              </w:rPr>
            </w:pPr>
            <w:r w:rsidRPr="005E0C24">
              <w:rPr>
                <w:rFonts w:ascii="仿宋" w:eastAsia="仿宋" w:hAnsi="仿宋" w:cs="仿宋" w:hint="eastAsia"/>
                <w:szCs w:val="21"/>
              </w:rPr>
              <w:t>范光宇</w:t>
            </w:r>
            <w:r>
              <w:rPr>
                <w:rFonts w:ascii="仿宋" w:eastAsia="仿宋" w:hAnsi="仿宋" w:cs="仿宋" w:hint="eastAsia"/>
                <w:szCs w:val="21"/>
              </w:rPr>
              <w:t>，</w:t>
            </w:r>
            <w:r w:rsidRPr="005E0C24">
              <w:rPr>
                <w:rFonts w:ascii="仿宋" w:eastAsia="仿宋" w:hAnsi="仿宋" w:cs="仿宋" w:hint="eastAsia"/>
                <w:szCs w:val="21"/>
              </w:rPr>
              <w:t>陈年生</w:t>
            </w:r>
            <w:r>
              <w:rPr>
                <w:rFonts w:ascii="仿宋" w:eastAsia="仿宋" w:hAnsi="仿宋" w:cs="仿宋" w:hint="eastAsia"/>
                <w:szCs w:val="21"/>
              </w:rPr>
              <w:t>，汪鑫</w:t>
            </w:r>
          </w:p>
        </w:tc>
        <w:tc>
          <w:tcPr>
            <w:tcW w:w="1276"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ICSAI 2016</w:t>
            </w:r>
          </w:p>
        </w:tc>
        <w:tc>
          <w:tcPr>
            <w:tcW w:w="1175"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szCs w:val="21"/>
              </w:rPr>
              <w:t>2016</w:t>
            </w:r>
          </w:p>
        </w:tc>
        <w:tc>
          <w:tcPr>
            <w:tcW w:w="1077" w:type="dxa"/>
          </w:tcPr>
          <w:p w:rsidR="00E80FFD" w:rsidRPr="00A852C0" w:rsidRDefault="00E80FFD" w:rsidP="00A852C0">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067B7B">
            <w:pPr>
              <w:snapToGrid w:val="0"/>
              <w:spacing w:line="336" w:lineRule="auto"/>
              <w:ind w:right="6"/>
              <w:rPr>
                <w:rFonts w:ascii="仿宋_GB2312" w:eastAsia="仿宋_GB2312"/>
                <w:bCs/>
                <w:sz w:val="24"/>
              </w:rPr>
            </w:pPr>
            <w:r>
              <w:rPr>
                <w:rFonts w:ascii="仿宋_GB2312" w:eastAsia="仿宋_GB2312" w:hint="eastAsia"/>
                <w:bCs/>
                <w:sz w:val="24"/>
              </w:rPr>
              <w:t>7</w:t>
            </w:r>
          </w:p>
        </w:tc>
        <w:tc>
          <w:tcPr>
            <w:tcW w:w="2268" w:type="dxa"/>
            <w:vAlign w:val="center"/>
          </w:tcPr>
          <w:p w:rsidR="00E80FFD" w:rsidRPr="00A852C0" w:rsidRDefault="00E80FFD" w:rsidP="00067B7B">
            <w:pPr>
              <w:spacing w:line="240" w:lineRule="exact"/>
              <w:jc w:val="center"/>
              <w:rPr>
                <w:rFonts w:ascii="仿宋" w:eastAsia="仿宋" w:hAnsi="仿宋" w:cs="仿宋"/>
                <w:szCs w:val="21"/>
              </w:rPr>
            </w:pPr>
            <w:r w:rsidRPr="00A852C0">
              <w:rPr>
                <w:rFonts w:ascii="仿宋" w:eastAsia="仿宋" w:hAnsi="仿宋" w:cs="仿宋"/>
                <w:szCs w:val="21"/>
              </w:rPr>
              <w:t>A Cloud Computing Resource Scheduling Scheme Based on Estimation of Distribution Algorithm</w:t>
            </w:r>
          </w:p>
        </w:tc>
        <w:tc>
          <w:tcPr>
            <w:tcW w:w="1985" w:type="dxa"/>
          </w:tcPr>
          <w:p w:rsidR="00E80FFD" w:rsidRPr="00C67D97" w:rsidRDefault="00E80FFD" w:rsidP="00067B7B">
            <w:pPr>
              <w:spacing w:line="240" w:lineRule="exact"/>
              <w:jc w:val="center"/>
              <w:rPr>
                <w:rFonts w:ascii="仿宋" w:eastAsia="仿宋" w:hAnsi="仿宋" w:cs="仿宋"/>
                <w:szCs w:val="21"/>
              </w:rPr>
            </w:pPr>
            <w:r w:rsidRPr="00C67D97">
              <w:rPr>
                <w:rFonts w:ascii="仿宋" w:eastAsia="仿宋" w:hAnsi="仿宋" w:cs="仿宋" w:hint="eastAsia"/>
                <w:szCs w:val="21"/>
              </w:rPr>
              <w:t>陈年生,方晓平,汪鑫</w:t>
            </w:r>
          </w:p>
        </w:tc>
        <w:tc>
          <w:tcPr>
            <w:tcW w:w="1276" w:type="dxa"/>
          </w:tcPr>
          <w:p w:rsidR="00E80FFD" w:rsidRPr="00A852C0" w:rsidRDefault="00E80FFD" w:rsidP="00067B7B">
            <w:pPr>
              <w:snapToGrid w:val="0"/>
              <w:spacing w:line="336" w:lineRule="auto"/>
              <w:ind w:right="6"/>
              <w:jc w:val="center"/>
              <w:rPr>
                <w:rFonts w:ascii="仿宋" w:eastAsia="仿宋" w:hAnsi="仿宋" w:cs="仿宋"/>
                <w:szCs w:val="21"/>
              </w:rPr>
            </w:pPr>
            <w:r w:rsidRPr="00A852C0">
              <w:rPr>
                <w:rFonts w:ascii="仿宋" w:eastAsia="仿宋" w:hAnsi="仿宋" w:cs="仿宋"/>
                <w:szCs w:val="21"/>
              </w:rPr>
              <w:t>ICSAI 2016</w:t>
            </w:r>
          </w:p>
        </w:tc>
        <w:tc>
          <w:tcPr>
            <w:tcW w:w="1175" w:type="dxa"/>
          </w:tcPr>
          <w:p w:rsidR="00E80FFD" w:rsidRPr="00A852C0" w:rsidRDefault="00E80FFD" w:rsidP="00067B7B">
            <w:pPr>
              <w:snapToGrid w:val="0"/>
              <w:spacing w:line="336" w:lineRule="auto"/>
              <w:ind w:right="6"/>
              <w:jc w:val="center"/>
              <w:rPr>
                <w:rFonts w:ascii="仿宋" w:eastAsia="仿宋" w:hAnsi="仿宋" w:cs="仿宋"/>
                <w:szCs w:val="21"/>
              </w:rPr>
            </w:pPr>
            <w:r w:rsidRPr="00A852C0">
              <w:rPr>
                <w:rFonts w:ascii="仿宋" w:eastAsia="仿宋" w:hAnsi="仿宋" w:cs="仿宋"/>
                <w:szCs w:val="21"/>
              </w:rPr>
              <w:t>2016</w:t>
            </w:r>
          </w:p>
        </w:tc>
        <w:tc>
          <w:tcPr>
            <w:tcW w:w="1077" w:type="dxa"/>
          </w:tcPr>
          <w:p w:rsidR="00E80FFD" w:rsidRPr="00A852C0" w:rsidRDefault="00E80FFD" w:rsidP="00067B7B">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3654B3">
            <w:pPr>
              <w:snapToGrid w:val="0"/>
              <w:spacing w:line="336" w:lineRule="auto"/>
              <w:ind w:right="6"/>
              <w:rPr>
                <w:rFonts w:ascii="仿宋_GB2312" w:eastAsia="仿宋_GB2312"/>
                <w:bCs/>
                <w:sz w:val="24"/>
              </w:rPr>
            </w:pPr>
            <w:r>
              <w:rPr>
                <w:rFonts w:ascii="仿宋_GB2312" w:eastAsia="仿宋_GB2312" w:hint="eastAsia"/>
                <w:bCs/>
                <w:sz w:val="24"/>
              </w:rPr>
              <w:t>8</w:t>
            </w:r>
          </w:p>
        </w:tc>
        <w:tc>
          <w:tcPr>
            <w:tcW w:w="2268" w:type="dxa"/>
            <w:vAlign w:val="center"/>
          </w:tcPr>
          <w:p w:rsidR="00E80FFD" w:rsidRPr="00A852C0" w:rsidRDefault="00E80FFD" w:rsidP="007B5709">
            <w:pPr>
              <w:spacing w:line="240" w:lineRule="exact"/>
              <w:jc w:val="center"/>
              <w:rPr>
                <w:rFonts w:ascii="仿宋" w:eastAsia="仿宋" w:hAnsi="仿宋" w:cs="仿宋"/>
                <w:szCs w:val="21"/>
              </w:rPr>
            </w:pPr>
            <w:r w:rsidRPr="00A852C0">
              <w:rPr>
                <w:rFonts w:ascii="仿宋" w:eastAsia="仿宋" w:hAnsi="仿宋" w:cs="仿宋"/>
                <w:szCs w:val="21"/>
              </w:rPr>
              <w:t>A Hybrid Localization Scheme for Wireless Sensor Networks</w:t>
            </w:r>
          </w:p>
        </w:tc>
        <w:tc>
          <w:tcPr>
            <w:tcW w:w="1985" w:type="dxa"/>
          </w:tcPr>
          <w:p w:rsidR="00E80FFD" w:rsidRPr="00A852C0" w:rsidRDefault="00E80FFD" w:rsidP="003654B3">
            <w:pPr>
              <w:spacing w:line="240" w:lineRule="exact"/>
              <w:jc w:val="center"/>
              <w:rPr>
                <w:rFonts w:ascii="仿宋" w:eastAsia="仿宋" w:hAnsi="仿宋" w:cs="仿宋"/>
                <w:szCs w:val="21"/>
              </w:rPr>
            </w:pPr>
            <w:r w:rsidRPr="00A852C0">
              <w:rPr>
                <w:rFonts w:ascii="仿宋" w:eastAsia="仿宋" w:hAnsi="仿宋" w:cs="仿宋"/>
                <w:szCs w:val="21"/>
              </w:rPr>
              <w:t>宋晓勇</w:t>
            </w:r>
            <w:r w:rsidRPr="00A852C0">
              <w:rPr>
                <w:rFonts w:ascii="仿宋" w:eastAsia="仿宋" w:hAnsi="仿宋" w:cs="仿宋" w:hint="eastAsia"/>
                <w:szCs w:val="21"/>
              </w:rPr>
              <w:t>，</w:t>
            </w:r>
            <w:r w:rsidRPr="00A852C0">
              <w:rPr>
                <w:rFonts w:ascii="仿宋" w:eastAsia="仿宋" w:hAnsi="仿宋" w:cs="仿宋"/>
                <w:szCs w:val="21"/>
              </w:rPr>
              <w:t>范光宇</w:t>
            </w:r>
            <w:bookmarkStart w:id="0" w:name="_GoBack"/>
            <w:bookmarkEnd w:id="0"/>
          </w:p>
        </w:tc>
        <w:tc>
          <w:tcPr>
            <w:tcW w:w="1276" w:type="dxa"/>
          </w:tcPr>
          <w:p w:rsidR="00E80FFD" w:rsidRPr="00A852C0" w:rsidRDefault="00E80FFD" w:rsidP="003654B3">
            <w:pPr>
              <w:snapToGrid w:val="0"/>
              <w:spacing w:line="336" w:lineRule="auto"/>
              <w:ind w:right="6"/>
              <w:jc w:val="center"/>
              <w:rPr>
                <w:rFonts w:ascii="仿宋" w:eastAsia="仿宋" w:hAnsi="仿宋" w:cs="仿宋"/>
                <w:szCs w:val="21"/>
              </w:rPr>
            </w:pPr>
            <w:r w:rsidRPr="00A852C0">
              <w:rPr>
                <w:rFonts w:ascii="仿宋" w:eastAsia="仿宋" w:hAnsi="仿宋" w:cs="仿宋"/>
                <w:szCs w:val="21"/>
              </w:rPr>
              <w:t>ICSAI 2017</w:t>
            </w:r>
          </w:p>
        </w:tc>
        <w:tc>
          <w:tcPr>
            <w:tcW w:w="1175" w:type="dxa"/>
          </w:tcPr>
          <w:p w:rsidR="00E80FFD" w:rsidRPr="00A852C0" w:rsidRDefault="00E80FFD" w:rsidP="003654B3">
            <w:pPr>
              <w:snapToGrid w:val="0"/>
              <w:spacing w:line="336" w:lineRule="auto"/>
              <w:ind w:right="6"/>
              <w:jc w:val="center"/>
              <w:rPr>
                <w:rFonts w:ascii="仿宋" w:eastAsia="仿宋" w:hAnsi="仿宋" w:cs="仿宋"/>
                <w:szCs w:val="21"/>
              </w:rPr>
            </w:pPr>
            <w:r w:rsidRPr="00A852C0">
              <w:rPr>
                <w:rFonts w:ascii="仿宋" w:eastAsia="仿宋" w:hAnsi="仿宋" w:cs="仿宋"/>
                <w:szCs w:val="21"/>
              </w:rPr>
              <w:t>2017</w:t>
            </w:r>
          </w:p>
        </w:tc>
        <w:tc>
          <w:tcPr>
            <w:tcW w:w="1077" w:type="dxa"/>
          </w:tcPr>
          <w:p w:rsidR="00E80FFD" w:rsidRPr="00A852C0" w:rsidRDefault="00E80FFD" w:rsidP="003654B3">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r w:rsidR="00E80FFD" w:rsidTr="00E80FFD">
        <w:trPr>
          <w:trHeight w:val="697"/>
          <w:jc w:val="center"/>
        </w:trPr>
        <w:tc>
          <w:tcPr>
            <w:tcW w:w="825" w:type="dxa"/>
          </w:tcPr>
          <w:p w:rsidR="00E80FFD" w:rsidRDefault="00E80FFD" w:rsidP="007B5709">
            <w:pPr>
              <w:snapToGrid w:val="0"/>
              <w:spacing w:line="336" w:lineRule="auto"/>
              <w:ind w:right="6"/>
              <w:rPr>
                <w:rFonts w:ascii="仿宋_GB2312" w:eastAsia="仿宋_GB2312"/>
                <w:bCs/>
                <w:sz w:val="24"/>
              </w:rPr>
            </w:pPr>
            <w:r>
              <w:rPr>
                <w:rFonts w:ascii="仿宋_GB2312" w:eastAsia="仿宋_GB2312" w:hint="eastAsia"/>
                <w:bCs/>
                <w:sz w:val="24"/>
              </w:rPr>
              <w:t>9</w:t>
            </w:r>
          </w:p>
        </w:tc>
        <w:tc>
          <w:tcPr>
            <w:tcW w:w="2268" w:type="dxa"/>
          </w:tcPr>
          <w:p w:rsidR="00E80FFD" w:rsidRPr="007B5709" w:rsidRDefault="00E80FFD" w:rsidP="007B5709">
            <w:pPr>
              <w:spacing w:line="240" w:lineRule="exact"/>
              <w:jc w:val="center"/>
              <w:rPr>
                <w:rFonts w:ascii="仿宋" w:eastAsia="仿宋" w:hAnsi="仿宋" w:cs="仿宋"/>
                <w:szCs w:val="21"/>
              </w:rPr>
            </w:pPr>
            <w:r w:rsidRPr="007B5709">
              <w:rPr>
                <w:rFonts w:ascii="仿宋" w:eastAsia="仿宋" w:hAnsi="仿宋" w:cs="仿宋"/>
                <w:szCs w:val="21"/>
              </w:rPr>
              <w:t xml:space="preserve">Transmission  scheduling  between  users  in  power  line </w:t>
            </w:r>
          </w:p>
          <w:p w:rsidR="00E80FFD" w:rsidRPr="007B5709" w:rsidRDefault="00E80FFD" w:rsidP="007B5709">
            <w:pPr>
              <w:spacing w:line="240" w:lineRule="exact"/>
              <w:jc w:val="center"/>
              <w:rPr>
                <w:rFonts w:ascii="仿宋" w:eastAsia="仿宋" w:hAnsi="仿宋" w:cs="仿宋"/>
                <w:szCs w:val="21"/>
              </w:rPr>
            </w:pPr>
            <w:r w:rsidRPr="007B5709">
              <w:rPr>
                <w:rFonts w:ascii="仿宋" w:eastAsia="仿宋" w:hAnsi="仿宋" w:cs="仿宋"/>
                <w:szCs w:val="21"/>
              </w:rPr>
              <w:t>Communication networks</w:t>
            </w:r>
          </w:p>
        </w:tc>
        <w:tc>
          <w:tcPr>
            <w:tcW w:w="1985" w:type="dxa"/>
          </w:tcPr>
          <w:p w:rsidR="00E80FFD" w:rsidRPr="007B5709" w:rsidRDefault="00E80FFD" w:rsidP="007B5709">
            <w:pPr>
              <w:spacing w:line="240" w:lineRule="exact"/>
              <w:jc w:val="center"/>
              <w:rPr>
                <w:rFonts w:ascii="仿宋" w:eastAsia="仿宋" w:hAnsi="仿宋" w:cs="仿宋"/>
                <w:szCs w:val="21"/>
              </w:rPr>
            </w:pPr>
            <w:r w:rsidRPr="00A852C0">
              <w:rPr>
                <w:rFonts w:ascii="仿宋" w:eastAsia="仿宋" w:hAnsi="仿宋" w:cs="仿宋"/>
                <w:szCs w:val="21"/>
              </w:rPr>
              <w:t>范光宇</w:t>
            </w:r>
            <w:r>
              <w:rPr>
                <w:rFonts w:ascii="仿宋" w:eastAsia="仿宋" w:hAnsi="仿宋" w:cs="仿宋"/>
                <w:szCs w:val="21"/>
              </w:rPr>
              <w:t>,朱建伟</w:t>
            </w:r>
            <w:r>
              <w:rPr>
                <w:rFonts w:ascii="仿宋" w:eastAsia="仿宋" w:hAnsi="仿宋" w:cs="仿宋" w:hint="eastAsia"/>
                <w:szCs w:val="21"/>
              </w:rPr>
              <w:t>，</w:t>
            </w:r>
            <w:r>
              <w:rPr>
                <w:rFonts w:ascii="仿宋" w:eastAsia="仿宋" w:hAnsi="仿宋" w:cs="仿宋"/>
                <w:szCs w:val="21"/>
              </w:rPr>
              <w:t>孙强</w:t>
            </w:r>
          </w:p>
        </w:tc>
        <w:tc>
          <w:tcPr>
            <w:tcW w:w="1276" w:type="dxa"/>
          </w:tcPr>
          <w:p w:rsidR="00E80FFD" w:rsidRPr="006B18E2" w:rsidRDefault="00E80FFD" w:rsidP="007B5709">
            <w:pPr>
              <w:snapToGrid w:val="0"/>
              <w:spacing w:line="336" w:lineRule="auto"/>
              <w:ind w:right="6"/>
              <w:rPr>
                <w:rFonts w:ascii="仿宋" w:eastAsia="仿宋" w:hAnsi="仿宋" w:cs="仿宋"/>
                <w:szCs w:val="21"/>
              </w:rPr>
            </w:pPr>
            <w:r w:rsidRPr="006B18E2">
              <w:rPr>
                <w:rFonts w:ascii="仿宋" w:eastAsia="仿宋" w:hAnsi="仿宋" w:cs="仿宋" w:hint="eastAsia"/>
                <w:szCs w:val="21"/>
              </w:rPr>
              <w:t>I</w:t>
            </w:r>
            <w:r w:rsidRPr="006B18E2">
              <w:rPr>
                <w:rFonts w:ascii="仿宋" w:eastAsia="仿宋" w:hAnsi="仿宋" w:cs="仿宋"/>
                <w:szCs w:val="21"/>
              </w:rPr>
              <w:t>CCT 2013</w:t>
            </w:r>
          </w:p>
        </w:tc>
        <w:tc>
          <w:tcPr>
            <w:tcW w:w="1175" w:type="dxa"/>
          </w:tcPr>
          <w:p w:rsidR="00E80FFD" w:rsidRPr="006B18E2" w:rsidRDefault="00E80FFD" w:rsidP="007B5709">
            <w:pPr>
              <w:snapToGrid w:val="0"/>
              <w:spacing w:line="336" w:lineRule="auto"/>
              <w:ind w:right="6"/>
              <w:jc w:val="center"/>
              <w:rPr>
                <w:rFonts w:ascii="仿宋" w:eastAsia="仿宋" w:hAnsi="仿宋" w:cs="仿宋"/>
                <w:szCs w:val="21"/>
              </w:rPr>
            </w:pPr>
            <w:r w:rsidRPr="006B18E2">
              <w:rPr>
                <w:rFonts w:ascii="仿宋" w:eastAsia="仿宋" w:hAnsi="仿宋" w:cs="仿宋" w:hint="eastAsia"/>
                <w:szCs w:val="21"/>
              </w:rPr>
              <w:t>2</w:t>
            </w:r>
            <w:r w:rsidRPr="006B18E2">
              <w:rPr>
                <w:rFonts w:ascii="仿宋" w:eastAsia="仿宋" w:hAnsi="仿宋" w:cs="仿宋"/>
                <w:szCs w:val="21"/>
              </w:rPr>
              <w:t>013</w:t>
            </w:r>
          </w:p>
        </w:tc>
        <w:tc>
          <w:tcPr>
            <w:tcW w:w="1077" w:type="dxa"/>
          </w:tcPr>
          <w:p w:rsidR="00E80FFD" w:rsidRPr="00A852C0" w:rsidRDefault="00E80FFD" w:rsidP="007B5709">
            <w:pPr>
              <w:snapToGrid w:val="0"/>
              <w:spacing w:line="336" w:lineRule="auto"/>
              <w:ind w:right="6"/>
              <w:jc w:val="center"/>
              <w:rPr>
                <w:rFonts w:ascii="仿宋" w:eastAsia="仿宋" w:hAnsi="仿宋" w:cs="仿宋"/>
                <w:szCs w:val="21"/>
              </w:rPr>
            </w:pPr>
            <w:r w:rsidRPr="00A852C0">
              <w:rPr>
                <w:rFonts w:ascii="仿宋" w:eastAsia="仿宋" w:hAnsi="仿宋" w:cs="仿宋" w:hint="eastAsia"/>
                <w:szCs w:val="21"/>
              </w:rPr>
              <w:t>E</w:t>
            </w:r>
            <w:r w:rsidRPr="00A852C0">
              <w:rPr>
                <w:rFonts w:ascii="仿宋" w:eastAsia="仿宋" w:hAnsi="仿宋" w:cs="仿宋"/>
                <w:szCs w:val="21"/>
              </w:rPr>
              <w:t>I</w:t>
            </w:r>
          </w:p>
        </w:tc>
      </w:tr>
    </w:tbl>
    <w:p w:rsidR="007A15F6" w:rsidRDefault="007A15F6">
      <w:pPr>
        <w:spacing w:line="440" w:lineRule="exact"/>
        <w:rPr>
          <w:rFonts w:ascii="仿宋" w:eastAsia="仿宋" w:hAnsi="仿宋" w:cs="仿宋"/>
          <w:b/>
          <w:bCs/>
          <w:sz w:val="24"/>
        </w:rPr>
      </w:pPr>
    </w:p>
    <w:p w:rsidR="00741B8B" w:rsidRDefault="006A677E">
      <w:pPr>
        <w:spacing w:line="440" w:lineRule="exact"/>
        <w:jc w:val="left"/>
        <w:rPr>
          <w:rFonts w:ascii="仿宋" w:eastAsia="仿宋" w:hAnsi="仿宋" w:cs="仿宋"/>
          <w:b/>
          <w:bCs/>
          <w:sz w:val="24"/>
        </w:rPr>
      </w:pPr>
      <w:r>
        <w:rPr>
          <w:rFonts w:ascii="仿宋" w:eastAsia="仿宋" w:hAnsi="仿宋" w:cs="仿宋" w:hint="eastAsia"/>
          <w:b/>
          <w:bCs/>
          <w:sz w:val="24"/>
        </w:rPr>
        <w:t>主要完成单位</w:t>
      </w:r>
    </w:p>
    <w:p w:rsidR="00741B8B" w:rsidRDefault="007B109D">
      <w:pPr>
        <w:spacing w:line="440" w:lineRule="exact"/>
        <w:rPr>
          <w:rFonts w:ascii="仿宋" w:eastAsia="仿宋" w:hAnsi="仿宋" w:cs="仿宋"/>
          <w:sz w:val="24"/>
        </w:rPr>
      </w:pPr>
      <w:r>
        <w:rPr>
          <w:rFonts w:ascii="仿宋" w:eastAsia="仿宋" w:hAnsi="仿宋" w:cs="仿宋" w:hint="eastAsia"/>
          <w:sz w:val="24"/>
        </w:rPr>
        <w:t>上海电机学院、</w:t>
      </w:r>
      <w:r w:rsidRPr="005E28DA">
        <w:rPr>
          <w:rFonts w:ascii="仿宋" w:eastAsia="仿宋" w:hAnsi="仿宋" w:cs="仿宋" w:hint="eastAsia"/>
          <w:sz w:val="24"/>
        </w:rPr>
        <w:t>上海合时智能科技有限公司</w:t>
      </w:r>
      <w:r w:rsidR="005E28DA">
        <w:rPr>
          <w:rFonts w:ascii="仿宋" w:eastAsia="仿宋" w:hAnsi="仿宋" w:cs="仿宋" w:hint="eastAsia"/>
          <w:sz w:val="24"/>
        </w:rPr>
        <w:t>、</w:t>
      </w:r>
      <w:r w:rsidRPr="005E28DA">
        <w:rPr>
          <w:rFonts w:ascii="仿宋" w:eastAsia="仿宋" w:hAnsi="仿宋" w:cs="仿宋" w:hint="eastAsia"/>
          <w:sz w:val="24"/>
        </w:rPr>
        <w:t>上海擎朗智能科技有限公司</w:t>
      </w:r>
      <w:r w:rsidR="005E28DA">
        <w:rPr>
          <w:rFonts w:ascii="仿宋" w:eastAsia="仿宋" w:hAnsi="仿宋" w:cs="仿宋" w:hint="eastAsia"/>
          <w:sz w:val="24"/>
        </w:rPr>
        <w:t>、</w:t>
      </w:r>
      <w:r w:rsidRPr="005E28DA">
        <w:rPr>
          <w:rFonts w:ascii="仿宋" w:eastAsia="仿宋" w:hAnsi="仿宋" w:cs="仿宋" w:hint="eastAsia"/>
          <w:sz w:val="24"/>
        </w:rPr>
        <w:t>上海行迈智能科技有限公司</w:t>
      </w:r>
      <w:r w:rsidR="005B0ECF">
        <w:rPr>
          <w:rFonts w:ascii="仿宋" w:eastAsia="仿宋" w:hAnsi="仿宋" w:cs="仿宋" w:hint="eastAsia"/>
          <w:sz w:val="24"/>
        </w:rPr>
        <w:t>、</w:t>
      </w:r>
      <w:r w:rsidR="0025519C" w:rsidRPr="005E28DA">
        <w:rPr>
          <w:rFonts w:ascii="仿宋" w:eastAsia="仿宋" w:hAnsi="仿宋" w:cs="仿宋"/>
          <w:sz w:val="24"/>
        </w:rPr>
        <w:t>上</w:t>
      </w:r>
      <w:r w:rsidR="0025519C" w:rsidRPr="005B0ECF">
        <w:rPr>
          <w:rFonts w:ascii="仿宋" w:eastAsia="仿宋" w:hAnsi="仿宋" w:cs="仿宋"/>
          <w:sz w:val="24"/>
        </w:rPr>
        <w:t>海柏美雅科技有限公司</w:t>
      </w:r>
    </w:p>
    <w:p w:rsidR="00741B8B" w:rsidRDefault="006A677E" w:rsidP="005A1055">
      <w:pPr>
        <w:tabs>
          <w:tab w:val="center" w:pos="4153"/>
        </w:tabs>
        <w:spacing w:line="440" w:lineRule="exact"/>
        <w:jc w:val="left"/>
        <w:rPr>
          <w:rFonts w:ascii="仿宋" w:eastAsia="仿宋" w:hAnsi="仿宋" w:cs="仿宋"/>
          <w:b/>
          <w:bCs/>
          <w:sz w:val="24"/>
        </w:rPr>
      </w:pPr>
      <w:r>
        <w:rPr>
          <w:rFonts w:ascii="仿宋" w:eastAsia="仿宋" w:hAnsi="仿宋" w:cs="仿宋" w:hint="eastAsia"/>
          <w:b/>
          <w:bCs/>
          <w:sz w:val="24"/>
        </w:rPr>
        <w:t>主要完成人</w:t>
      </w:r>
      <w:r w:rsidR="005A1055">
        <w:rPr>
          <w:rFonts w:ascii="仿宋" w:eastAsia="仿宋" w:hAnsi="仿宋" w:cs="仿宋"/>
          <w:b/>
          <w:bCs/>
          <w:sz w:val="24"/>
        </w:rPr>
        <w:tab/>
      </w:r>
    </w:p>
    <w:p w:rsidR="00741B8B" w:rsidRDefault="0025519C">
      <w:pPr>
        <w:spacing w:line="440" w:lineRule="exact"/>
        <w:rPr>
          <w:rFonts w:ascii="仿宋" w:eastAsia="仿宋" w:hAnsi="仿宋" w:cs="仿宋"/>
          <w:sz w:val="24"/>
        </w:rPr>
      </w:pPr>
      <w:r>
        <w:rPr>
          <w:rFonts w:ascii="仿宋" w:eastAsia="仿宋" w:hAnsi="仿宋" w:cs="仿宋" w:hint="eastAsia"/>
          <w:sz w:val="24"/>
        </w:rPr>
        <w:t>辛绍杰</w:t>
      </w:r>
      <w:r w:rsidR="005B0ECF">
        <w:rPr>
          <w:rFonts w:ascii="仿宋" w:eastAsia="仿宋" w:hAnsi="仿宋" w:cs="仿宋" w:hint="eastAsia"/>
          <w:sz w:val="24"/>
        </w:rPr>
        <w:t>，</w:t>
      </w:r>
      <w:r>
        <w:rPr>
          <w:rFonts w:ascii="仿宋" w:eastAsia="仿宋" w:hAnsi="仿宋" w:cs="仿宋" w:hint="eastAsia"/>
          <w:sz w:val="24"/>
        </w:rPr>
        <w:t>李通</w:t>
      </w:r>
      <w:r w:rsidR="005B0ECF">
        <w:rPr>
          <w:rFonts w:ascii="仿宋" w:eastAsia="仿宋" w:hAnsi="仿宋" w:cs="仿宋" w:hint="eastAsia"/>
          <w:sz w:val="24"/>
        </w:rPr>
        <w:t>，</w:t>
      </w:r>
      <w:r>
        <w:rPr>
          <w:rFonts w:ascii="仿宋" w:eastAsia="仿宋" w:hAnsi="仿宋" w:cs="仿宋" w:hint="eastAsia"/>
          <w:sz w:val="24"/>
        </w:rPr>
        <w:t>范光宇</w:t>
      </w:r>
      <w:r w:rsidR="005B0ECF">
        <w:rPr>
          <w:rFonts w:ascii="仿宋" w:eastAsia="仿宋" w:hAnsi="仿宋" w:cs="仿宋" w:hint="eastAsia"/>
          <w:sz w:val="24"/>
        </w:rPr>
        <w:t>，</w:t>
      </w:r>
      <w:r>
        <w:rPr>
          <w:rFonts w:ascii="仿宋" w:eastAsia="仿宋" w:hAnsi="仿宋" w:cs="仿宋" w:hint="eastAsia"/>
          <w:sz w:val="24"/>
        </w:rPr>
        <w:t>卢秋红</w:t>
      </w:r>
      <w:r w:rsidR="005B0ECF">
        <w:rPr>
          <w:rFonts w:ascii="仿宋" w:eastAsia="仿宋" w:hAnsi="仿宋" w:cs="仿宋" w:hint="eastAsia"/>
          <w:sz w:val="24"/>
        </w:rPr>
        <w:t>，</w:t>
      </w:r>
      <w:r>
        <w:rPr>
          <w:rFonts w:ascii="仿宋" w:eastAsia="仿宋" w:hAnsi="仿宋" w:cs="仿宋" w:hint="eastAsia"/>
          <w:sz w:val="24"/>
        </w:rPr>
        <w:t>张国伟</w:t>
      </w:r>
      <w:r w:rsidR="005B0ECF">
        <w:rPr>
          <w:rFonts w:ascii="仿宋" w:eastAsia="仿宋" w:hAnsi="仿宋" w:cs="仿宋" w:hint="eastAsia"/>
          <w:sz w:val="24"/>
        </w:rPr>
        <w:t>，</w:t>
      </w:r>
      <w:r>
        <w:rPr>
          <w:rFonts w:ascii="仿宋" w:eastAsia="仿宋" w:hAnsi="仿宋" w:cs="仿宋" w:hint="eastAsia"/>
          <w:sz w:val="24"/>
        </w:rPr>
        <w:t>唐旋来</w:t>
      </w:r>
      <w:r w:rsidR="007E0BBC">
        <w:rPr>
          <w:rFonts w:ascii="仿宋" w:eastAsia="仿宋" w:hAnsi="仿宋" w:cs="仿宋" w:hint="eastAsia"/>
          <w:sz w:val="24"/>
        </w:rPr>
        <w:t>，黄波君</w:t>
      </w:r>
      <w:r w:rsidR="005B0ECF">
        <w:rPr>
          <w:rFonts w:ascii="仿宋" w:eastAsia="仿宋" w:hAnsi="仿宋" w:cs="仿宋" w:hint="eastAsia"/>
          <w:sz w:val="24"/>
        </w:rPr>
        <w:t>，</w:t>
      </w:r>
      <w:r>
        <w:rPr>
          <w:rFonts w:ascii="仿宋" w:eastAsia="仿宋" w:hAnsi="仿宋" w:cs="仿宋" w:hint="eastAsia"/>
          <w:sz w:val="24"/>
        </w:rPr>
        <w:t>计春雷</w:t>
      </w:r>
      <w:r w:rsidR="005B0ECF">
        <w:rPr>
          <w:rFonts w:ascii="仿宋" w:eastAsia="仿宋" w:hAnsi="仿宋" w:cs="仿宋" w:hint="eastAsia"/>
          <w:sz w:val="24"/>
        </w:rPr>
        <w:t>，</w:t>
      </w:r>
      <w:r>
        <w:rPr>
          <w:rFonts w:ascii="仿宋" w:eastAsia="仿宋" w:hAnsi="仿宋" w:cs="仿宋" w:hint="eastAsia"/>
          <w:sz w:val="24"/>
        </w:rPr>
        <w:t>何林</w:t>
      </w:r>
      <w:r w:rsidR="005B0ECF">
        <w:rPr>
          <w:rFonts w:ascii="仿宋" w:eastAsia="仿宋" w:hAnsi="仿宋" w:cs="仿宋" w:hint="eastAsia"/>
          <w:sz w:val="24"/>
        </w:rPr>
        <w:t>，陈年生</w:t>
      </w:r>
      <w:r>
        <w:rPr>
          <w:rFonts w:ascii="仿宋" w:eastAsia="仿宋" w:hAnsi="仿宋" w:cs="仿宋" w:hint="eastAsia"/>
          <w:sz w:val="24"/>
        </w:rPr>
        <w:t xml:space="preserve"> </w:t>
      </w:r>
    </w:p>
    <w:p w:rsidR="00741B8B" w:rsidRDefault="006A677E">
      <w:pPr>
        <w:spacing w:line="440" w:lineRule="exact"/>
        <w:jc w:val="left"/>
        <w:rPr>
          <w:rFonts w:ascii="仿宋" w:eastAsia="仿宋" w:hAnsi="仿宋" w:cs="仿宋"/>
          <w:b/>
          <w:bCs/>
          <w:sz w:val="24"/>
        </w:rPr>
      </w:pPr>
      <w:r>
        <w:rPr>
          <w:rFonts w:ascii="仿宋" w:eastAsia="仿宋" w:hAnsi="仿宋" w:cs="仿宋" w:hint="eastAsia"/>
          <w:b/>
          <w:bCs/>
          <w:sz w:val="24"/>
        </w:rPr>
        <w:t>提名者</w:t>
      </w:r>
    </w:p>
    <w:p w:rsidR="00741B8B" w:rsidRDefault="00A67BC4">
      <w:pPr>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上海电机学院</w:t>
      </w:r>
    </w:p>
    <w:p w:rsidR="00741B8B" w:rsidRDefault="006A677E">
      <w:pPr>
        <w:spacing w:line="440" w:lineRule="exact"/>
        <w:jc w:val="left"/>
        <w:rPr>
          <w:rFonts w:ascii="仿宋" w:eastAsia="仿宋" w:hAnsi="仿宋" w:cs="仿宋"/>
          <w:sz w:val="24"/>
        </w:rPr>
      </w:pPr>
      <w:r>
        <w:rPr>
          <w:rFonts w:ascii="仿宋" w:eastAsia="仿宋" w:hAnsi="仿宋" w:cs="仿宋" w:hint="eastAsia"/>
          <w:b/>
          <w:bCs/>
          <w:sz w:val="24"/>
        </w:rPr>
        <w:t>提名等级</w:t>
      </w:r>
    </w:p>
    <w:p w:rsidR="00741B8B" w:rsidRDefault="00A67BC4">
      <w:pPr>
        <w:spacing w:line="440" w:lineRule="exact"/>
        <w:rPr>
          <w:rFonts w:ascii="仿宋" w:eastAsia="仿宋" w:hAnsi="仿宋" w:cs="仿宋"/>
          <w:b/>
          <w:bCs/>
          <w:sz w:val="24"/>
        </w:rPr>
      </w:pPr>
      <w:r>
        <w:rPr>
          <w:rFonts w:ascii="仿宋" w:eastAsia="仿宋" w:hAnsi="仿宋" w:cs="仿宋" w:hint="eastAsia"/>
          <w:b/>
          <w:bCs/>
          <w:sz w:val="24"/>
        </w:rPr>
        <w:t xml:space="preserve">     二等奖</w:t>
      </w:r>
    </w:p>
    <w:p w:rsidR="00741B8B" w:rsidRDefault="00741B8B">
      <w:pPr>
        <w:spacing w:line="440" w:lineRule="exact"/>
        <w:rPr>
          <w:rFonts w:ascii="仿宋" w:eastAsia="仿宋" w:hAnsi="仿宋" w:cs="仿宋"/>
          <w:sz w:val="24"/>
        </w:rPr>
      </w:pPr>
    </w:p>
    <w:sectPr w:rsidR="00741B8B" w:rsidSect="00E35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01" w:rsidRDefault="00DE3A01" w:rsidP="00FD71DC">
      <w:r>
        <w:separator/>
      </w:r>
    </w:p>
  </w:endnote>
  <w:endnote w:type="continuationSeparator" w:id="0">
    <w:p w:rsidR="00DE3A01" w:rsidRDefault="00DE3A01" w:rsidP="00FD7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01" w:rsidRDefault="00DE3A01" w:rsidP="00FD71DC">
      <w:r>
        <w:separator/>
      </w:r>
    </w:p>
  </w:footnote>
  <w:footnote w:type="continuationSeparator" w:id="0">
    <w:p w:rsidR="00DE3A01" w:rsidRDefault="00DE3A01" w:rsidP="00FD7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0908"/>
    <w:multiLevelType w:val="multilevel"/>
    <w:tmpl w:val="45A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21876"/>
    <w:multiLevelType w:val="multilevel"/>
    <w:tmpl w:val="3368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BD6324"/>
    <w:rsid w:val="00001B64"/>
    <w:rsid w:val="00051246"/>
    <w:rsid w:val="0006071F"/>
    <w:rsid w:val="000633C8"/>
    <w:rsid w:val="00067B7B"/>
    <w:rsid w:val="000A0508"/>
    <w:rsid w:val="000A7C75"/>
    <w:rsid w:val="000B5D27"/>
    <w:rsid w:val="000C0B49"/>
    <w:rsid w:val="000C6B21"/>
    <w:rsid w:val="000D24AC"/>
    <w:rsid w:val="000E2EFB"/>
    <w:rsid w:val="001269AE"/>
    <w:rsid w:val="00131A12"/>
    <w:rsid w:val="00143053"/>
    <w:rsid w:val="00147A21"/>
    <w:rsid w:val="00161239"/>
    <w:rsid w:val="0018279C"/>
    <w:rsid w:val="001D759F"/>
    <w:rsid w:val="001E6399"/>
    <w:rsid w:val="001F74D5"/>
    <w:rsid w:val="0021031D"/>
    <w:rsid w:val="00216244"/>
    <w:rsid w:val="0025519C"/>
    <w:rsid w:val="00261641"/>
    <w:rsid w:val="002667D7"/>
    <w:rsid w:val="002820C7"/>
    <w:rsid w:val="002904C0"/>
    <w:rsid w:val="002F0302"/>
    <w:rsid w:val="00301704"/>
    <w:rsid w:val="00314573"/>
    <w:rsid w:val="003271A1"/>
    <w:rsid w:val="00342999"/>
    <w:rsid w:val="003549DB"/>
    <w:rsid w:val="00360EAA"/>
    <w:rsid w:val="003654B3"/>
    <w:rsid w:val="003654F9"/>
    <w:rsid w:val="00396B0F"/>
    <w:rsid w:val="003A7A21"/>
    <w:rsid w:val="003B3036"/>
    <w:rsid w:val="003B54FE"/>
    <w:rsid w:val="003E4B7E"/>
    <w:rsid w:val="00401A3D"/>
    <w:rsid w:val="00401D3D"/>
    <w:rsid w:val="00405689"/>
    <w:rsid w:val="00420925"/>
    <w:rsid w:val="0042170B"/>
    <w:rsid w:val="00432F77"/>
    <w:rsid w:val="004351E6"/>
    <w:rsid w:val="00436DA5"/>
    <w:rsid w:val="00440529"/>
    <w:rsid w:val="00441133"/>
    <w:rsid w:val="00472E52"/>
    <w:rsid w:val="00473BB3"/>
    <w:rsid w:val="004750B8"/>
    <w:rsid w:val="004F5BD6"/>
    <w:rsid w:val="005304B3"/>
    <w:rsid w:val="00557316"/>
    <w:rsid w:val="00565649"/>
    <w:rsid w:val="0056668A"/>
    <w:rsid w:val="005A1055"/>
    <w:rsid w:val="005B0ECF"/>
    <w:rsid w:val="005D2F6F"/>
    <w:rsid w:val="005E0C24"/>
    <w:rsid w:val="005E1328"/>
    <w:rsid w:val="005E28DA"/>
    <w:rsid w:val="00635C61"/>
    <w:rsid w:val="00680758"/>
    <w:rsid w:val="00694E3B"/>
    <w:rsid w:val="006A677E"/>
    <w:rsid w:val="006B18E2"/>
    <w:rsid w:val="006B30F4"/>
    <w:rsid w:val="006C22A9"/>
    <w:rsid w:val="006D1AD1"/>
    <w:rsid w:val="006F43F2"/>
    <w:rsid w:val="00712D91"/>
    <w:rsid w:val="007304BE"/>
    <w:rsid w:val="00741B8B"/>
    <w:rsid w:val="007571FA"/>
    <w:rsid w:val="00786F58"/>
    <w:rsid w:val="007976F0"/>
    <w:rsid w:val="007A15F6"/>
    <w:rsid w:val="007B109D"/>
    <w:rsid w:val="007B5709"/>
    <w:rsid w:val="007C0DE4"/>
    <w:rsid w:val="007E0BBC"/>
    <w:rsid w:val="00822AB4"/>
    <w:rsid w:val="008C01C5"/>
    <w:rsid w:val="008E1639"/>
    <w:rsid w:val="008F244B"/>
    <w:rsid w:val="00904666"/>
    <w:rsid w:val="00910237"/>
    <w:rsid w:val="00920395"/>
    <w:rsid w:val="00954A10"/>
    <w:rsid w:val="009752BF"/>
    <w:rsid w:val="00976189"/>
    <w:rsid w:val="00976B6C"/>
    <w:rsid w:val="009A2DA5"/>
    <w:rsid w:val="009A46F3"/>
    <w:rsid w:val="009C7D83"/>
    <w:rsid w:val="009D48CF"/>
    <w:rsid w:val="00A04383"/>
    <w:rsid w:val="00A22C13"/>
    <w:rsid w:val="00A23630"/>
    <w:rsid w:val="00A30E12"/>
    <w:rsid w:val="00A31838"/>
    <w:rsid w:val="00A373B9"/>
    <w:rsid w:val="00A467A4"/>
    <w:rsid w:val="00A61A5D"/>
    <w:rsid w:val="00A67BC4"/>
    <w:rsid w:val="00A81E1C"/>
    <w:rsid w:val="00A852C0"/>
    <w:rsid w:val="00AD2530"/>
    <w:rsid w:val="00B261EC"/>
    <w:rsid w:val="00B27B4C"/>
    <w:rsid w:val="00B924A1"/>
    <w:rsid w:val="00B92DBE"/>
    <w:rsid w:val="00BC2D44"/>
    <w:rsid w:val="00BD774E"/>
    <w:rsid w:val="00BE2C28"/>
    <w:rsid w:val="00C14348"/>
    <w:rsid w:val="00C1619A"/>
    <w:rsid w:val="00C320EE"/>
    <w:rsid w:val="00C4440F"/>
    <w:rsid w:val="00C56C66"/>
    <w:rsid w:val="00C67D97"/>
    <w:rsid w:val="00CA5367"/>
    <w:rsid w:val="00CD70B7"/>
    <w:rsid w:val="00CD7A01"/>
    <w:rsid w:val="00CF1A03"/>
    <w:rsid w:val="00D27C99"/>
    <w:rsid w:val="00D6245B"/>
    <w:rsid w:val="00D80EEF"/>
    <w:rsid w:val="00DE1431"/>
    <w:rsid w:val="00DE3A01"/>
    <w:rsid w:val="00E35E29"/>
    <w:rsid w:val="00E3649A"/>
    <w:rsid w:val="00E403C0"/>
    <w:rsid w:val="00E43DA6"/>
    <w:rsid w:val="00E44C4E"/>
    <w:rsid w:val="00E74588"/>
    <w:rsid w:val="00E80FFD"/>
    <w:rsid w:val="00E86635"/>
    <w:rsid w:val="00E96518"/>
    <w:rsid w:val="00ED474B"/>
    <w:rsid w:val="00F0519B"/>
    <w:rsid w:val="00F12AF5"/>
    <w:rsid w:val="00F55653"/>
    <w:rsid w:val="00F863EF"/>
    <w:rsid w:val="00FC4DCF"/>
    <w:rsid w:val="00FD71DC"/>
    <w:rsid w:val="158C39D7"/>
    <w:rsid w:val="18A84D5C"/>
    <w:rsid w:val="236E1048"/>
    <w:rsid w:val="32855CA5"/>
    <w:rsid w:val="4D6B13CA"/>
    <w:rsid w:val="4EBE73CD"/>
    <w:rsid w:val="5F675694"/>
    <w:rsid w:val="6BD359CF"/>
    <w:rsid w:val="6D2805B6"/>
    <w:rsid w:val="73BD6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E29"/>
    <w:pPr>
      <w:widowControl w:val="0"/>
      <w:jc w:val="both"/>
    </w:pPr>
    <w:rPr>
      <w:kern w:val="2"/>
      <w:sz w:val="21"/>
      <w:szCs w:val="24"/>
    </w:rPr>
  </w:style>
  <w:style w:type="paragraph" w:styleId="1">
    <w:name w:val="heading 1"/>
    <w:basedOn w:val="a"/>
    <w:link w:val="1Char"/>
    <w:uiPriority w:val="9"/>
    <w:qFormat/>
    <w:rsid w:val="00420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35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D7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71DC"/>
    <w:rPr>
      <w:kern w:val="2"/>
      <w:sz w:val="18"/>
      <w:szCs w:val="18"/>
    </w:rPr>
  </w:style>
  <w:style w:type="paragraph" w:styleId="a5">
    <w:name w:val="footer"/>
    <w:basedOn w:val="a"/>
    <w:link w:val="Char0"/>
    <w:rsid w:val="00FD71DC"/>
    <w:pPr>
      <w:tabs>
        <w:tab w:val="center" w:pos="4153"/>
        <w:tab w:val="right" w:pos="8306"/>
      </w:tabs>
      <w:snapToGrid w:val="0"/>
      <w:jc w:val="left"/>
    </w:pPr>
    <w:rPr>
      <w:sz w:val="18"/>
      <w:szCs w:val="18"/>
    </w:rPr>
  </w:style>
  <w:style w:type="character" w:customStyle="1" w:styleId="Char0">
    <w:name w:val="页脚 Char"/>
    <w:basedOn w:val="a0"/>
    <w:link w:val="a5"/>
    <w:rsid w:val="00FD71DC"/>
    <w:rPr>
      <w:kern w:val="2"/>
      <w:sz w:val="18"/>
      <w:szCs w:val="18"/>
    </w:rPr>
  </w:style>
  <w:style w:type="character" w:customStyle="1" w:styleId="high">
    <w:name w:val="high"/>
    <w:rsid w:val="00472E52"/>
  </w:style>
  <w:style w:type="character" w:styleId="a6">
    <w:name w:val="Emphasis"/>
    <w:basedOn w:val="a0"/>
    <w:uiPriority w:val="20"/>
    <w:qFormat/>
    <w:rsid w:val="007B109D"/>
    <w:rPr>
      <w:i/>
      <w:iCs/>
    </w:rPr>
  </w:style>
  <w:style w:type="character" w:customStyle="1" w:styleId="1Char">
    <w:name w:val="标题 1 Char"/>
    <w:basedOn w:val="a0"/>
    <w:link w:val="1"/>
    <w:uiPriority w:val="9"/>
    <w:rsid w:val="0042092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27107800">
      <w:bodyDiv w:val="1"/>
      <w:marLeft w:val="0"/>
      <w:marRight w:val="0"/>
      <w:marTop w:val="0"/>
      <w:marBottom w:val="0"/>
      <w:divBdr>
        <w:top w:val="none" w:sz="0" w:space="0" w:color="auto"/>
        <w:left w:val="none" w:sz="0" w:space="0" w:color="auto"/>
        <w:bottom w:val="none" w:sz="0" w:space="0" w:color="auto"/>
        <w:right w:val="none" w:sz="0" w:space="0" w:color="auto"/>
      </w:divBdr>
    </w:div>
    <w:div w:id="696927582">
      <w:bodyDiv w:val="1"/>
      <w:marLeft w:val="0"/>
      <w:marRight w:val="0"/>
      <w:marTop w:val="0"/>
      <w:marBottom w:val="0"/>
      <w:divBdr>
        <w:top w:val="none" w:sz="0" w:space="0" w:color="auto"/>
        <w:left w:val="none" w:sz="0" w:space="0" w:color="auto"/>
        <w:bottom w:val="none" w:sz="0" w:space="0" w:color="auto"/>
        <w:right w:val="none" w:sz="0" w:space="0" w:color="auto"/>
      </w:divBdr>
    </w:div>
    <w:div w:id="944658402">
      <w:bodyDiv w:val="1"/>
      <w:marLeft w:val="0"/>
      <w:marRight w:val="0"/>
      <w:marTop w:val="0"/>
      <w:marBottom w:val="0"/>
      <w:divBdr>
        <w:top w:val="none" w:sz="0" w:space="0" w:color="auto"/>
        <w:left w:val="none" w:sz="0" w:space="0" w:color="auto"/>
        <w:bottom w:val="none" w:sz="0" w:space="0" w:color="auto"/>
        <w:right w:val="none" w:sz="0" w:space="0" w:color="auto"/>
      </w:divBdr>
    </w:div>
    <w:div w:id="990214910">
      <w:bodyDiv w:val="1"/>
      <w:marLeft w:val="0"/>
      <w:marRight w:val="0"/>
      <w:marTop w:val="0"/>
      <w:marBottom w:val="0"/>
      <w:divBdr>
        <w:top w:val="none" w:sz="0" w:space="0" w:color="auto"/>
        <w:left w:val="none" w:sz="0" w:space="0" w:color="auto"/>
        <w:bottom w:val="none" w:sz="0" w:space="0" w:color="auto"/>
        <w:right w:val="none" w:sz="0" w:space="0" w:color="auto"/>
      </w:divBdr>
    </w:div>
    <w:div w:id="1115755635">
      <w:bodyDiv w:val="1"/>
      <w:marLeft w:val="0"/>
      <w:marRight w:val="0"/>
      <w:marTop w:val="0"/>
      <w:marBottom w:val="0"/>
      <w:divBdr>
        <w:top w:val="none" w:sz="0" w:space="0" w:color="auto"/>
        <w:left w:val="none" w:sz="0" w:space="0" w:color="auto"/>
        <w:bottom w:val="none" w:sz="0" w:space="0" w:color="auto"/>
        <w:right w:val="none" w:sz="0" w:space="0" w:color="auto"/>
      </w:divBdr>
    </w:div>
    <w:div w:id="1877042213">
      <w:bodyDiv w:val="1"/>
      <w:marLeft w:val="0"/>
      <w:marRight w:val="0"/>
      <w:marTop w:val="0"/>
      <w:marBottom w:val="0"/>
      <w:divBdr>
        <w:top w:val="none" w:sz="0" w:space="0" w:color="auto"/>
        <w:left w:val="none" w:sz="0" w:space="0" w:color="auto"/>
        <w:bottom w:val="none" w:sz="0" w:space="0" w:color="auto"/>
        <w:right w:val="none" w:sz="0" w:space="0" w:color="auto"/>
      </w:divBdr>
    </w:div>
    <w:div w:id="211524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520</Words>
  <Characters>2968</Characters>
  <Application>Microsoft Office Word</Application>
  <DocSecurity>0</DocSecurity>
  <Lines>24</Lines>
  <Paragraphs>6</Paragraphs>
  <ScaleCrop>false</ScaleCrop>
  <Company>Microsoft</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2020-08-12T01:47:00Z</dcterms:created>
  <dcterms:modified xsi:type="dcterms:W3CDTF">2020-08-12T01:50:00Z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