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2B" w:rsidRPr="004B2909" w:rsidRDefault="00905F2B" w:rsidP="00905F2B">
      <w:pPr>
        <w:rPr>
          <w:rFonts w:ascii="黑体" w:eastAsia="黑体" w:hint="eastAsia"/>
          <w:sz w:val="32"/>
          <w:szCs w:val="32"/>
        </w:rPr>
      </w:pPr>
      <w:r w:rsidRPr="004B2909">
        <w:rPr>
          <w:rFonts w:ascii="黑体" w:eastAsia="黑体" w:hint="eastAsia"/>
          <w:sz w:val="32"/>
          <w:szCs w:val="32"/>
        </w:rPr>
        <w:t>附件4</w:t>
      </w:r>
    </w:p>
    <w:p w:rsidR="00905F2B" w:rsidRPr="004B2909" w:rsidRDefault="00905F2B" w:rsidP="00905F2B">
      <w:pPr>
        <w:widowControl/>
        <w:jc w:val="center"/>
        <w:rPr>
          <w:rFonts w:ascii="方正小标宋简体" w:eastAsia="方正小标宋简体" w:hint="eastAsia"/>
          <w:sz w:val="38"/>
          <w:szCs w:val="38"/>
        </w:rPr>
      </w:pPr>
      <w:r w:rsidRPr="004B2909">
        <w:rPr>
          <w:rFonts w:ascii="方正小标宋简体" w:eastAsia="方正小标宋简体" w:hint="eastAsia"/>
          <w:sz w:val="38"/>
          <w:szCs w:val="38"/>
        </w:rPr>
        <w:t>上海市事业单位专业技术二级岗位聘用人员备案表</w:t>
      </w:r>
    </w:p>
    <w:p w:rsidR="00905F2B" w:rsidRDefault="00905F2B" w:rsidP="00905F2B">
      <w:pPr>
        <w:snapToGrid w:val="0"/>
        <w:spacing w:line="440" w:lineRule="exact"/>
        <w:ind w:leftChars="-171" w:left="-359" w:firstLineChars="200" w:firstLine="480"/>
        <w:rPr>
          <w:rFonts w:ascii="仿宋_GB2312"/>
          <w:color w:val="000000"/>
          <w:sz w:val="24"/>
          <w:szCs w:val="28"/>
        </w:rPr>
      </w:pPr>
      <w:r>
        <w:rPr>
          <w:rFonts w:ascii="仿宋_GB2312" w:hint="eastAsia"/>
          <w:sz w:val="24"/>
          <w:szCs w:val="28"/>
        </w:rPr>
        <w:t>填表单位：（盖章）</w:t>
      </w:r>
      <w:r>
        <w:rPr>
          <w:rFonts w:ascii="仿宋_GB2312"/>
          <w:sz w:val="24"/>
          <w:szCs w:val="28"/>
        </w:rPr>
        <w:t xml:space="preserve">     </w:t>
      </w:r>
      <w:r>
        <w:rPr>
          <w:rFonts w:ascii="仿宋_GB2312" w:hint="eastAsia"/>
          <w:sz w:val="24"/>
          <w:szCs w:val="28"/>
        </w:rPr>
        <w:t xml:space="preserve"> </w:t>
      </w:r>
      <w:r>
        <w:rPr>
          <w:rFonts w:ascii="仿宋_GB2312"/>
          <w:sz w:val="24"/>
          <w:szCs w:val="28"/>
        </w:rPr>
        <w:t xml:space="preserve">        </w:t>
      </w:r>
      <w:r>
        <w:rPr>
          <w:rFonts w:ascii="仿宋_GB2312" w:hint="eastAsia"/>
          <w:sz w:val="24"/>
          <w:szCs w:val="28"/>
        </w:rPr>
        <w:t xml:space="preserve">     </w:t>
      </w:r>
      <w:r>
        <w:rPr>
          <w:rFonts w:ascii="仿宋_GB2312" w:hint="eastAsia"/>
          <w:sz w:val="24"/>
          <w:szCs w:val="28"/>
        </w:rPr>
        <w:t>填表人：</w:t>
      </w:r>
      <w:r>
        <w:rPr>
          <w:rFonts w:ascii="仿宋_GB2312"/>
          <w:sz w:val="24"/>
          <w:szCs w:val="28"/>
        </w:rPr>
        <w:t xml:space="preserve">       </w:t>
      </w:r>
      <w:r>
        <w:rPr>
          <w:rFonts w:ascii="仿宋_GB2312" w:hint="eastAsia"/>
          <w:sz w:val="24"/>
          <w:szCs w:val="28"/>
        </w:rPr>
        <w:t xml:space="preserve">　联系电话：</w:t>
      </w:r>
      <w:r>
        <w:rPr>
          <w:rFonts w:ascii="仿宋_GB2312"/>
          <w:sz w:val="24"/>
          <w:szCs w:val="28"/>
        </w:rPr>
        <w:t xml:space="preserve">               </w:t>
      </w:r>
      <w:r>
        <w:rPr>
          <w:rFonts w:ascii="仿宋_GB2312" w:hint="eastAsia"/>
          <w:sz w:val="24"/>
          <w:szCs w:val="28"/>
        </w:rPr>
        <w:t xml:space="preserve"> 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260"/>
        <w:gridCol w:w="540"/>
        <w:gridCol w:w="876"/>
        <w:gridCol w:w="2008"/>
        <w:gridCol w:w="1289"/>
        <w:gridCol w:w="1411"/>
        <w:gridCol w:w="1800"/>
      </w:tblGrid>
      <w:tr w:rsidR="00905F2B" w:rsidTr="00B66CAF">
        <w:trPr>
          <w:cantSplit/>
          <w:trHeight w:val="624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5F2B" w:rsidRDefault="00905F2B" w:rsidP="00B66CAF">
            <w:pPr>
              <w:spacing w:line="240" w:lineRule="atLeast"/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spacing w:line="240" w:lineRule="atLeast"/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姓名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spacing w:line="240" w:lineRule="atLeast"/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性别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spacing w:line="240" w:lineRule="atLeast"/>
              <w:jc w:val="center"/>
              <w:rPr>
                <w:rFonts w:ascii="仿宋_GB2312" w:hint="eastAsia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出生</w:t>
            </w:r>
          </w:p>
          <w:p w:rsidR="00905F2B" w:rsidRDefault="00905F2B" w:rsidP="00B66CAF">
            <w:pPr>
              <w:spacing w:line="240" w:lineRule="atLeast"/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年月</w:t>
            </w:r>
          </w:p>
        </w:tc>
        <w:tc>
          <w:tcPr>
            <w:tcW w:w="20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spacing w:line="240" w:lineRule="atLeast"/>
              <w:jc w:val="center"/>
              <w:rPr>
                <w:rFonts w:ascii="仿宋_GB2312" w:hint="eastAsia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受聘人员</w:t>
            </w:r>
          </w:p>
          <w:p w:rsidR="00905F2B" w:rsidRDefault="00905F2B" w:rsidP="00B66CAF">
            <w:pPr>
              <w:spacing w:line="240" w:lineRule="atLeast"/>
              <w:jc w:val="center"/>
              <w:rPr>
                <w:rFonts w:ascii="仿宋_GB2312" w:hint="eastAsia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所在部门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spacing w:line="240" w:lineRule="atLeast"/>
              <w:jc w:val="center"/>
              <w:rPr>
                <w:rFonts w:ascii="仿宋_GB2312" w:hint="eastAsia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原聘职务</w:t>
            </w:r>
          </w:p>
          <w:p w:rsidR="00905F2B" w:rsidRDefault="00905F2B" w:rsidP="00B66CAF">
            <w:pPr>
              <w:spacing w:line="240" w:lineRule="atLeast"/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（或岗位类别及等级）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05F2B" w:rsidRDefault="00905F2B" w:rsidP="00B66CAF">
            <w:pPr>
              <w:spacing w:line="240" w:lineRule="atLeast"/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是否双肩挑</w:t>
            </w:r>
          </w:p>
        </w:tc>
      </w:tr>
      <w:tr w:rsidR="00905F2B" w:rsidTr="00B66CAF">
        <w:trPr>
          <w:cantSplit/>
          <w:trHeight w:val="62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F2B" w:rsidRDefault="00905F2B" w:rsidP="00B66CAF">
            <w:pPr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</w:tr>
      <w:tr w:rsidR="00905F2B" w:rsidTr="00B66CAF">
        <w:trPr>
          <w:trHeight w:val="624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</w:tr>
      <w:tr w:rsidR="00905F2B" w:rsidTr="00B66CAF">
        <w:trPr>
          <w:trHeight w:val="624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</w:tr>
      <w:tr w:rsidR="00905F2B" w:rsidTr="00B66CAF">
        <w:trPr>
          <w:trHeight w:val="624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</w:tr>
      <w:tr w:rsidR="00905F2B" w:rsidTr="00B66CAF">
        <w:trPr>
          <w:trHeight w:val="624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</w:tr>
      <w:tr w:rsidR="00905F2B" w:rsidTr="00B66CAF">
        <w:trPr>
          <w:trHeight w:val="624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</w:tr>
      <w:tr w:rsidR="00905F2B" w:rsidTr="00B66CAF">
        <w:trPr>
          <w:trHeight w:val="624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</w:tr>
      <w:tr w:rsidR="00905F2B" w:rsidTr="00B66CAF">
        <w:trPr>
          <w:trHeight w:val="624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Ansi="Arial Unicode MS" w:cs="Arial Unicode MS"/>
                <w:color w:val="000000"/>
                <w:sz w:val="24"/>
                <w:szCs w:val="28"/>
              </w:rPr>
            </w:pPr>
            <w:r>
              <w:rPr>
                <w:rFonts w:ascii="仿宋_GB2312" w:hint="eastAsia"/>
                <w:szCs w:val="28"/>
              </w:rPr>
              <w:t> </w:t>
            </w:r>
          </w:p>
        </w:tc>
      </w:tr>
      <w:tr w:rsidR="00905F2B" w:rsidTr="00B66CAF">
        <w:trPr>
          <w:cantSplit/>
          <w:trHeight w:val="624"/>
          <w:jc w:val="center"/>
        </w:trPr>
        <w:tc>
          <w:tcPr>
            <w:tcW w:w="321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所在单位意见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05F2B" w:rsidRDefault="00905F2B" w:rsidP="00B66CAF">
            <w:pPr>
              <w:framePr w:hSpace="180" w:wrap="around" w:vAnchor="page" w:hAnchor="margin" w:y="2734"/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行业主管部门意见</w:t>
            </w:r>
          </w:p>
          <w:p w:rsidR="00905F2B" w:rsidRDefault="00905F2B" w:rsidP="00B66CAF">
            <w:pPr>
              <w:spacing w:line="0" w:lineRule="atLeast"/>
              <w:jc w:val="center"/>
              <w:rPr>
                <w:rFonts w:ascii="仿宋_GB2312" w:hint="eastAsia"/>
                <w:szCs w:val="28"/>
              </w:rPr>
            </w:pPr>
            <w:r>
              <w:rPr>
                <w:rFonts w:ascii="宋体" w:hAnsi="宋体" w:cs="宋体" w:hint="eastAsia"/>
                <w:kern w:val="0"/>
              </w:rPr>
              <w:t>（此栏仅适用于市属事业单位）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备案部门意见</w:t>
            </w:r>
          </w:p>
        </w:tc>
      </w:tr>
      <w:tr w:rsidR="00905F2B" w:rsidTr="00B66CAF">
        <w:trPr>
          <w:trHeight w:val="2488"/>
          <w:jc w:val="center"/>
        </w:trPr>
        <w:tc>
          <w:tcPr>
            <w:tcW w:w="321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（盖单位公章）</w:t>
            </w:r>
          </w:p>
          <w:p w:rsidR="00905F2B" w:rsidRDefault="00905F2B" w:rsidP="00B66CAF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（盖单位公章）</w:t>
            </w:r>
          </w:p>
          <w:p w:rsidR="00905F2B" w:rsidRDefault="00905F2B" w:rsidP="00B66CAF">
            <w:pPr>
              <w:jc w:val="center"/>
              <w:rPr>
                <w:rFonts w:ascii="仿宋_GB2312" w:hint="eastAsia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F2B" w:rsidRDefault="00905F2B" w:rsidP="00B66CAF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（盖单位公章）</w:t>
            </w:r>
          </w:p>
          <w:p w:rsidR="00905F2B" w:rsidRDefault="00905F2B" w:rsidP="00B66CAF">
            <w:pPr>
              <w:jc w:val="center"/>
              <w:rPr>
                <w:rFonts w:ascii="仿宋_GB2312" w:hint="eastAsia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905F2B" w:rsidRDefault="00905F2B" w:rsidP="000D439A">
      <w:pPr>
        <w:tabs>
          <w:tab w:val="left" w:pos="11010"/>
        </w:tabs>
        <w:snapToGrid w:val="0"/>
        <w:spacing w:line="0" w:lineRule="atLeast"/>
        <w:ind w:leftChars="-171" w:left="271" w:hangingChars="300" w:hanging="630"/>
        <w:rPr>
          <w:rFonts w:ascii="宋体" w:hAnsi="宋体" w:cs="宋体" w:hint="eastAsia"/>
          <w:kern w:val="0"/>
          <w:szCs w:val="21"/>
        </w:rPr>
      </w:pPr>
      <w:r w:rsidRPr="004B2909">
        <w:rPr>
          <w:rFonts w:ascii="宋体" w:hAnsi="宋体" w:cs="宋体" w:hint="eastAsia"/>
          <w:kern w:val="0"/>
          <w:szCs w:val="21"/>
        </w:rPr>
        <w:t>备注：1</w:t>
      </w:r>
      <w:r>
        <w:rPr>
          <w:rFonts w:ascii="宋体" w:hAnsi="宋体" w:cs="宋体" w:hint="eastAsia"/>
          <w:kern w:val="0"/>
          <w:szCs w:val="21"/>
        </w:rPr>
        <w:t>.</w:t>
      </w:r>
      <w:r w:rsidRPr="004B2909">
        <w:rPr>
          <w:rFonts w:ascii="宋体" w:hAnsi="宋体" w:cs="宋体" w:hint="eastAsia"/>
          <w:kern w:val="0"/>
          <w:szCs w:val="21"/>
        </w:rPr>
        <w:t>区（县）人力资源和社会保障局在上报聘用人员备案情况时需将区（县）设置专业技术二级岗位时征求市行业主管部门的书面意见一同上报。</w:t>
      </w:r>
    </w:p>
    <w:p w:rsidR="00A6344E" w:rsidRPr="000D439A" w:rsidRDefault="00905F2B" w:rsidP="000D439A">
      <w:pPr>
        <w:tabs>
          <w:tab w:val="left" w:pos="11010"/>
        </w:tabs>
        <w:snapToGrid w:val="0"/>
        <w:spacing w:line="0" w:lineRule="atLeast"/>
        <w:ind w:leftChars="129" w:left="271"/>
        <w:rPr>
          <w:rFonts w:ascii="宋体" w:hAnsi="宋体" w:cs="宋体"/>
          <w:kern w:val="0"/>
          <w:szCs w:val="21"/>
        </w:rPr>
      </w:pPr>
      <w:r w:rsidRPr="004B2909"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</w:t>
      </w:r>
      <w:r w:rsidRPr="004B2909">
        <w:rPr>
          <w:rFonts w:ascii="宋体" w:hAnsi="宋体" w:cs="宋体" w:hint="eastAsia"/>
          <w:kern w:val="0"/>
          <w:szCs w:val="21"/>
        </w:rPr>
        <w:t>备案部门收到备案表后，15个工作日内予以登记备案，备案确认无异议后事业单位方可聘任专业技术二级岗位人员。</w:t>
      </w:r>
    </w:p>
    <w:sectPr w:rsidR="00A6344E" w:rsidRPr="000D4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5F2B"/>
    <w:rsid w:val="000D439A"/>
    <w:rsid w:val="00905F2B"/>
    <w:rsid w:val="00A6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5</cp:revision>
  <dcterms:created xsi:type="dcterms:W3CDTF">2016-11-28T03:01:00Z</dcterms:created>
  <dcterms:modified xsi:type="dcterms:W3CDTF">2016-11-28T03:02:00Z</dcterms:modified>
</cp:coreProperties>
</file>