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C1" w:rsidRDefault="007D23C1" w:rsidP="007D23C1">
      <w:pPr>
        <w:jc w:val="center"/>
      </w:pPr>
      <w:r>
        <w:rPr>
          <w:rFonts w:hint="eastAsia"/>
          <w:b/>
          <w:bCs/>
          <w:sz w:val="28"/>
          <w:szCs w:val="28"/>
        </w:rPr>
        <w:t>长三角研究生智慧城市创意设计大赛</w:t>
      </w:r>
    </w:p>
    <w:p w:rsidR="007D23C1" w:rsidRDefault="007D23C1" w:rsidP="007D23C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项目说明书</w:t>
      </w:r>
    </w:p>
    <w:p w:rsidR="007D23C1" w:rsidRDefault="007D23C1" w:rsidP="007D23C1">
      <w:pPr>
        <w:jc w:val="center"/>
        <w:rPr>
          <w:b/>
          <w:bCs/>
          <w:sz w:val="24"/>
        </w:rPr>
      </w:pPr>
    </w:p>
    <w:p w:rsidR="007D23C1" w:rsidRDefault="007D23C1" w:rsidP="007D23C1">
      <w:pPr>
        <w:numPr>
          <w:ilvl w:val="0"/>
          <w:numId w:val="1"/>
        </w:numPr>
        <w:rPr>
          <w:sz w:val="24"/>
        </w:rPr>
      </w:pPr>
      <w:r>
        <w:rPr>
          <w:rFonts w:hint="eastAsia"/>
          <w:b/>
          <w:bCs/>
          <w:sz w:val="24"/>
        </w:rPr>
        <w:t>立项依据</w:t>
      </w:r>
      <w:r>
        <w:rPr>
          <w:rFonts w:hint="eastAsia"/>
          <w:sz w:val="24"/>
        </w:rPr>
        <w:t>（叙述项目意义、国内外研究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市场现状及发展动态分析，不超过</w:t>
      </w:r>
      <w:r>
        <w:rPr>
          <w:rFonts w:hint="eastAsia"/>
          <w:sz w:val="24"/>
        </w:rPr>
        <w:t>2000</w:t>
      </w:r>
      <w:r>
        <w:rPr>
          <w:rFonts w:hint="eastAsia"/>
          <w:sz w:val="24"/>
        </w:rPr>
        <w:t>字）</w:t>
      </w:r>
    </w:p>
    <w:p w:rsidR="007D23C1" w:rsidRDefault="007D23C1" w:rsidP="007D23C1"/>
    <w:p w:rsidR="007D23C1" w:rsidRDefault="007D23C1" w:rsidP="007D23C1"/>
    <w:p w:rsidR="007D23C1" w:rsidRDefault="007D23C1" w:rsidP="007D23C1"/>
    <w:p w:rsidR="007D23C1" w:rsidRDefault="007D23C1" w:rsidP="007D23C1">
      <w:pPr>
        <w:numPr>
          <w:ilvl w:val="0"/>
          <w:numId w:val="1"/>
        </w:numPr>
        <w:rPr>
          <w:sz w:val="24"/>
        </w:rPr>
      </w:pPr>
      <w:r>
        <w:rPr>
          <w:rFonts w:hint="eastAsia"/>
          <w:b/>
          <w:bCs/>
          <w:sz w:val="24"/>
        </w:rPr>
        <w:t>项目创新内容</w:t>
      </w:r>
      <w:r>
        <w:rPr>
          <w:rFonts w:hint="eastAsia"/>
          <w:sz w:val="24"/>
        </w:rPr>
        <w:t>（不超过</w:t>
      </w:r>
      <w:r>
        <w:rPr>
          <w:rFonts w:hint="eastAsia"/>
          <w:sz w:val="24"/>
        </w:rPr>
        <w:t>3000</w:t>
      </w:r>
      <w:r>
        <w:rPr>
          <w:rFonts w:hint="eastAsia"/>
          <w:sz w:val="24"/>
        </w:rPr>
        <w:t>字）</w:t>
      </w:r>
    </w:p>
    <w:p w:rsidR="007D23C1" w:rsidRDefault="007D23C1" w:rsidP="007D23C1">
      <w:pPr>
        <w:numPr>
          <w:ilvl w:val="0"/>
          <w:numId w:val="2"/>
        </w:numPr>
      </w:pPr>
      <w:r>
        <w:rPr>
          <w:rFonts w:hint="eastAsia"/>
        </w:rPr>
        <w:t>项目总体思路</w:t>
      </w:r>
    </w:p>
    <w:p w:rsidR="007D23C1" w:rsidRDefault="007D23C1" w:rsidP="007D23C1"/>
    <w:p w:rsidR="007D23C1" w:rsidRDefault="007D23C1" w:rsidP="007D23C1"/>
    <w:p w:rsidR="007D23C1" w:rsidRDefault="007D23C1" w:rsidP="007D23C1"/>
    <w:p w:rsidR="007D23C1" w:rsidRDefault="007D23C1" w:rsidP="007D23C1">
      <w:pPr>
        <w:numPr>
          <w:ilvl w:val="0"/>
          <w:numId w:val="2"/>
        </w:numPr>
      </w:pPr>
      <w:r>
        <w:rPr>
          <w:rFonts w:hint="eastAsia"/>
        </w:rPr>
        <w:t>可行性分析（项目的技术或实施可行性）</w:t>
      </w:r>
    </w:p>
    <w:p w:rsidR="007D23C1" w:rsidRDefault="007D23C1" w:rsidP="007D23C1"/>
    <w:p w:rsidR="007D23C1" w:rsidRDefault="007D23C1" w:rsidP="007D23C1"/>
    <w:p w:rsidR="007D23C1" w:rsidRDefault="007D23C1" w:rsidP="007D23C1"/>
    <w:p w:rsidR="007D23C1" w:rsidRDefault="007D23C1" w:rsidP="007D23C1">
      <w:pPr>
        <w:numPr>
          <w:ilvl w:val="0"/>
          <w:numId w:val="2"/>
        </w:numPr>
      </w:pPr>
      <w:r>
        <w:rPr>
          <w:rFonts w:hint="eastAsia"/>
        </w:rPr>
        <w:t>本项目的特色与创新之处</w:t>
      </w:r>
    </w:p>
    <w:p w:rsidR="007D23C1" w:rsidRDefault="007D23C1" w:rsidP="007D23C1"/>
    <w:p w:rsidR="007D23C1" w:rsidRDefault="007D23C1" w:rsidP="007D23C1"/>
    <w:p w:rsidR="007D23C1" w:rsidRDefault="007D23C1" w:rsidP="007D23C1"/>
    <w:p w:rsidR="007D23C1" w:rsidRDefault="007D23C1" w:rsidP="007D23C1">
      <w:pPr>
        <w:numPr>
          <w:ilvl w:val="0"/>
          <w:numId w:val="3"/>
        </w:numPr>
        <w:rPr>
          <w:sz w:val="24"/>
        </w:rPr>
      </w:pPr>
      <w:r>
        <w:rPr>
          <w:rFonts w:hint="eastAsia"/>
          <w:b/>
          <w:bCs/>
          <w:sz w:val="24"/>
        </w:rPr>
        <w:t>实施方案</w:t>
      </w:r>
      <w:r>
        <w:rPr>
          <w:rFonts w:hint="eastAsia"/>
          <w:sz w:val="24"/>
        </w:rPr>
        <w:t>（包括有关方法、技术路线、实验手段、关键技术、方案实现形态等说明，不超过</w:t>
      </w:r>
      <w:r>
        <w:rPr>
          <w:rFonts w:hint="eastAsia"/>
          <w:sz w:val="24"/>
        </w:rPr>
        <w:t>3000</w:t>
      </w:r>
      <w:r>
        <w:rPr>
          <w:rFonts w:hint="eastAsia"/>
          <w:sz w:val="24"/>
        </w:rPr>
        <w:t>字）</w:t>
      </w:r>
    </w:p>
    <w:p w:rsidR="007D23C1" w:rsidRDefault="007D23C1" w:rsidP="007D23C1"/>
    <w:p w:rsidR="007D23C1" w:rsidRDefault="007D23C1" w:rsidP="007D23C1"/>
    <w:p w:rsidR="007D23C1" w:rsidRDefault="007D23C1" w:rsidP="007D23C1"/>
    <w:p w:rsidR="007D23C1" w:rsidRDefault="007D23C1" w:rsidP="007D23C1">
      <w:pPr>
        <w:rPr>
          <w:sz w:val="24"/>
        </w:rPr>
      </w:pPr>
      <w:r>
        <w:rPr>
          <w:rFonts w:hint="eastAsia"/>
          <w:b/>
          <w:bCs/>
        </w:rPr>
        <w:t>四、</w:t>
      </w:r>
      <w:r>
        <w:rPr>
          <w:rFonts w:hint="eastAsia"/>
          <w:b/>
          <w:bCs/>
          <w:sz w:val="24"/>
        </w:rPr>
        <w:t>应用前景分析</w:t>
      </w:r>
      <w:r>
        <w:rPr>
          <w:rFonts w:hint="eastAsia"/>
          <w:sz w:val="24"/>
        </w:rPr>
        <w:t>（不超过</w:t>
      </w:r>
      <w:r>
        <w:rPr>
          <w:rFonts w:hint="eastAsia"/>
          <w:sz w:val="24"/>
        </w:rPr>
        <w:t>500</w:t>
      </w:r>
      <w:r>
        <w:rPr>
          <w:rFonts w:hint="eastAsia"/>
          <w:sz w:val="24"/>
        </w:rPr>
        <w:t>字）</w:t>
      </w:r>
    </w:p>
    <w:p w:rsidR="007D23C1" w:rsidRDefault="007D23C1" w:rsidP="007D23C1">
      <w:pPr>
        <w:rPr>
          <w:sz w:val="24"/>
        </w:rPr>
      </w:pPr>
    </w:p>
    <w:p w:rsidR="007D23C1" w:rsidRDefault="007D23C1" w:rsidP="007D23C1">
      <w:pPr>
        <w:rPr>
          <w:sz w:val="24"/>
        </w:rPr>
      </w:pPr>
    </w:p>
    <w:p w:rsidR="007D23C1" w:rsidRDefault="007D23C1" w:rsidP="007D23C1">
      <w:pPr>
        <w:rPr>
          <w:sz w:val="24"/>
        </w:rPr>
      </w:pPr>
    </w:p>
    <w:p w:rsidR="007D23C1" w:rsidRDefault="007D23C1" w:rsidP="007D23C1">
      <w:pPr>
        <w:rPr>
          <w:sz w:val="24"/>
        </w:rPr>
      </w:pPr>
    </w:p>
    <w:p w:rsidR="007D23C1" w:rsidRDefault="007D23C1" w:rsidP="007D23C1">
      <w:pPr>
        <w:rPr>
          <w:sz w:val="24"/>
        </w:rPr>
      </w:pPr>
    </w:p>
    <w:p w:rsidR="007D23C1" w:rsidRDefault="007D23C1" w:rsidP="007D23C1">
      <w:pPr>
        <w:rPr>
          <w:sz w:val="24"/>
        </w:rPr>
      </w:pPr>
    </w:p>
    <w:p w:rsidR="007D23C1" w:rsidRDefault="007D23C1" w:rsidP="007D23C1">
      <w:pPr>
        <w:rPr>
          <w:sz w:val="24"/>
        </w:rPr>
      </w:pPr>
    </w:p>
    <w:p w:rsidR="007D23C1" w:rsidRDefault="007D23C1" w:rsidP="007D23C1">
      <w:pPr>
        <w:rPr>
          <w:sz w:val="24"/>
        </w:rPr>
      </w:pPr>
    </w:p>
    <w:p w:rsidR="007D23C1" w:rsidRDefault="007D23C1" w:rsidP="007D23C1">
      <w:pPr>
        <w:rPr>
          <w:sz w:val="24"/>
        </w:rPr>
      </w:pPr>
    </w:p>
    <w:p w:rsidR="007D23C1" w:rsidRDefault="007D23C1" w:rsidP="007D23C1">
      <w:pPr>
        <w:rPr>
          <w:sz w:val="24"/>
        </w:rPr>
      </w:pPr>
    </w:p>
    <w:p w:rsidR="007D23C1" w:rsidRDefault="007D23C1" w:rsidP="007D23C1">
      <w:pPr>
        <w:rPr>
          <w:sz w:val="24"/>
        </w:rPr>
      </w:pPr>
    </w:p>
    <w:p w:rsidR="007D23C1" w:rsidRDefault="007D23C1" w:rsidP="007D23C1">
      <w:pPr>
        <w:rPr>
          <w:sz w:val="24"/>
        </w:rPr>
      </w:pPr>
    </w:p>
    <w:p w:rsidR="007D23C1" w:rsidRDefault="007D23C1" w:rsidP="007D23C1">
      <w:pPr>
        <w:rPr>
          <w:sz w:val="24"/>
        </w:rPr>
      </w:pPr>
    </w:p>
    <w:p w:rsidR="007D23C1" w:rsidRDefault="007D23C1" w:rsidP="007D23C1">
      <w:pPr>
        <w:rPr>
          <w:sz w:val="24"/>
        </w:rPr>
      </w:pPr>
    </w:p>
    <w:p w:rsidR="007D23C1" w:rsidRDefault="007D23C1" w:rsidP="007D23C1">
      <w:pPr>
        <w:widowControl/>
        <w:jc w:val="left"/>
        <w:rPr>
          <w:sz w:val="24"/>
        </w:rPr>
      </w:pPr>
      <w:bookmarkStart w:id="0" w:name="_GoBack"/>
      <w:bookmarkEnd w:id="0"/>
    </w:p>
    <w:sectPr w:rsidR="007D2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9116C"/>
    <w:multiLevelType w:val="singleLevel"/>
    <w:tmpl w:val="5919116C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1911A9"/>
    <w:multiLevelType w:val="singleLevel"/>
    <w:tmpl w:val="591911A9"/>
    <w:lvl w:ilvl="0">
      <w:start w:val="1"/>
      <w:numFmt w:val="decimal"/>
      <w:suff w:val="space"/>
      <w:lvlText w:val="%1."/>
      <w:lvlJc w:val="left"/>
    </w:lvl>
  </w:abstractNum>
  <w:abstractNum w:abstractNumId="2">
    <w:nsid w:val="59191224"/>
    <w:multiLevelType w:val="singleLevel"/>
    <w:tmpl w:val="59191224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5919137D"/>
    <w:multiLevelType w:val="singleLevel"/>
    <w:tmpl w:val="5919137D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91913BC"/>
    <w:multiLevelType w:val="singleLevel"/>
    <w:tmpl w:val="591913BC"/>
    <w:lvl w:ilvl="0">
      <w:start w:val="1"/>
      <w:numFmt w:val="decimal"/>
      <w:suff w:val="space"/>
      <w:lvlText w:val="%1."/>
      <w:lvlJc w:val="left"/>
    </w:lvl>
  </w:abstractNum>
  <w:abstractNum w:abstractNumId="5">
    <w:nsid w:val="591913EE"/>
    <w:multiLevelType w:val="singleLevel"/>
    <w:tmpl w:val="591913EE"/>
    <w:lvl w:ilvl="0">
      <w:start w:val="4"/>
      <w:numFmt w:val="chineseCounting"/>
      <w:suff w:val="nothing"/>
      <w:lvlText w:val="%1、"/>
      <w:lvlJc w:val="left"/>
    </w:lvl>
  </w:abstractNum>
  <w:abstractNum w:abstractNumId="6">
    <w:nsid w:val="59191411"/>
    <w:multiLevelType w:val="singleLevel"/>
    <w:tmpl w:val="59191411"/>
    <w:lvl w:ilvl="0">
      <w:start w:val="1"/>
      <w:numFmt w:val="decimal"/>
      <w:suff w:val="space"/>
      <w:lvlText w:val="%1."/>
      <w:lvlJc w:val="left"/>
    </w:lvl>
  </w:abstractNum>
  <w:abstractNum w:abstractNumId="7">
    <w:nsid w:val="5919143B"/>
    <w:multiLevelType w:val="singleLevel"/>
    <w:tmpl w:val="5919143B"/>
    <w:lvl w:ilvl="0">
      <w:start w:val="5"/>
      <w:numFmt w:val="chineseCounting"/>
      <w:suff w:val="nothing"/>
      <w:lvlText w:val="%1、"/>
      <w:lvlJc w:val="left"/>
    </w:lvl>
  </w:abstractNum>
  <w:abstractNum w:abstractNumId="8">
    <w:nsid w:val="59191459"/>
    <w:multiLevelType w:val="singleLevel"/>
    <w:tmpl w:val="59191459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C1"/>
    <w:rsid w:val="003A7936"/>
    <w:rsid w:val="007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C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C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SysCeo.com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2023-07-18T02:20:00Z</dcterms:created>
  <dcterms:modified xsi:type="dcterms:W3CDTF">2023-07-18T02:22:00Z</dcterms:modified>
</cp:coreProperties>
</file>